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B255" w14:textId="09BEFF6D" w:rsidR="00DE1714" w:rsidRPr="00DE1714" w:rsidRDefault="00DE1714" w:rsidP="00DE1714">
      <w:pPr>
        <w:pStyle w:val="ae"/>
        <w:rPr>
          <w:bCs/>
          <w:sz w:val="24"/>
          <w:lang w:val="en-GB" w:eastAsia="zh-CN"/>
        </w:rPr>
      </w:pPr>
      <w:r w:rsidRPr="00DE1714">
        <w:rPr>
          <w:bCs/>
          <w:sz w:val="24"/>
          <w:lang w:val="en-GB" w:eastAsia="zh-CN"/>
        </w:rPr>
        <w:t>3GPP TSG RAN WG1 Ad-Hoc Meeting 1901</w:t>
      </w:r>
      <w:r w:rsidRPr="00DE1714">
        <w:rPr>
          <w:bCs/>
          <w:sz w:val="24"/>
          <w:lang w:val="en-GB" w:eastAsia="zh-CN"/>
        </w:rPr>
        <w:tab/>
      </w:r>
      <w:r w:rsidRPr="00DE1714">
        <w:rPr>
          <w:bCs/>
          <w:sz w:val="24"/>
          <w:lang w:val="en-GB" w:eastAsia="zh-CN"/>
        </w:rPr>
        <w:tab/>
      </w:r>
      <w:r>
        <w:rPr>
          <w:bCs/>
          <w:sz w:val="24"/>
          <w:lang w:val="en-GB" w:eastAsia="zh-CN"/>
        </w:rPr>
        <w:t xml:space="preserve">                                      </w:t>
      </w:r>
      <w:r w:rsidRPr="00DE1714">
        <w:rPr>
          <w:bCs/>
          <w:sz w:val="24"/>
          <w:lang w:val="en-GB" w:eastAsia="zh-CN"/>
        </w:rPr>
        <w:t>R1-19</w:t>
      </w:r>
      <w:r w:rsidR="0072498F">
        <w:rPr>
          <w:bCs/>
          <w:sz w:val="24"/>
          <w:lang w:val="en-GB" w:eastAsia="zh-CN"/>
        </w:rPr>
        <w:t>01145</w:t>
      </w:r>
    </w:p>
    <w:p w14:paraId="4361603B" w14:textId="4D853388" w:rsidR="00D52796" w:rsidRPr="00D52796" w:rsidRDefault="00DE1714" w:rsidP="00DE1714">
      <w:pPr>
        <w:pStyle w:val="ae"/>
        <w:tabs>
          <w:tab w:val="right" w:pos="9639"/>
        </w:tabs>
        <w:rPr>
          <w:sz w:val="24"/>
          <w:lang w:eastAsia="zh-CN"/>
        </w:rPr>
      </w:pPr>
      <w:r w:rsidRPr="00DE1714">
        <w:rPr>
          <w:bCs/>
          <w:sz w:val="24"/>
          <w:lang w:val="en-GB" w:eastAsia="zh-CN"/>
        </w:rPr>
        <w:t>Taipei, Taiwan, 21</w:t>
      </w:r>
      <w:r w:rsidRPr="00DE1714">
        <w:rPr>
          <w:bCs/>
          <w:sz w:val="24"/>
          <w:vertAlign w:val="superscript"/>
          <w:lang w:val="en-GB" w:eastAsia="zh-CN"/>
        </w:rPr>
        <w:t>st</w:t>
      </w:r>
      <w:r w:rsidRPr="00DE1714">
        <w:rPr>
          <w:bCs/>
          <w:sz w:val="24"/>
          <w:lang w:val="en-GB" w:eastAsia="zh-CN"/>
        </w:rPr>
        <w:t xml:space="preserve"> – 25</w:t>
      </w:r>
      <w:r w:rsidRPr="00DE1714">
        <w:rPr>
          <w:bCs/>
          <w:sz w:val="24"/>
          <w:vertAlign w:val="superscript"/>
          <w:lang w:val="en-GB" w:eastAsia="zh-CN"/>
        </w:rPr>
        <w:t>th</w:t>
      </w:r>
      <w:r w:rsidRPr="00DE1714">
        <w:rPr>
          <w:bCs/>
          <w:sz w:val="24"/>
          <w:lang w:val="en-GB" w:eastAsia="zh-CN"/>
        </w:rPr>
        <w:t xml:space="preserve"> January, 2019</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2E7BC59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r w:rsidR="004D5FBB">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84774E2"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5FBB">
        <w:rPr>
          <w:rFonts w:ascii="Arial" w:hAnsi="Arial" w:cs="Arial"/>
          <w:b/>
          <w:bCs/>
          <w:sz w:val="24"/>
          <w:lang w:eastAsia="ko-KR"/>
        </w:rPr>
        <w:t>Physical layer structure</w:t>
      </w:r>
      <w:r w:rsidR="008526FD">
        <w:rPr>
          <w:rFonts w:ascii="Arial" w:hAnsi="Arial" w:cs="Arial"/>
          <w:b/>
          <w:bCs/>
          <w:sz w:val="24"/>
          <w:lang w:eastAsia="ko-KR"/>
        </w:rPr>
        <w:t xml:space="preserv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8C3EB27" w14:textId="6EEA3552" w:rsidR="00B733EA" w:rsidRDefault="00DE02B6"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RAN1#9</w:t>
      </w:r>
      <w:r w:rsidR="001A24DA">
        <w:rPr>
          <w:rFonts w:eastAsiaTheme="minorEastAsia"/>
          <w:szCs w:val="20"/>
          <w:lang w:eastAsia="ko-KR"/>
        </w:rPr>
        <w:t>5</w:t>
      </w:r>
      <w:r>
        <w:rPr>
          <w:rFonts w:eastAsiaTheme="minorEastAsia"/>
          <w:szCs w:val="20"/>
          <w:lang w:eastAsia="ko-KR"/>
        </w:rPr>
        <w:t xml:space="preserve">, </w:t>
      </w:r>
      <w:r w:rsidR="00181C6D">
        <w:rPr>
          <w:rFonts w:eastAsiaTheme="minorEastAsia"/>
          <w:szCs w:val="20"/>
          <w:lang w:eastAsia="ko-KR"/>
        </w:rPr>
        <w:t xml:space="preserve">there </w:t>
      </w:r>
      <w:r w:rsidR="00FE08B3">
        <w:rPr>
          <w:rFonts w:eastAsiaTheme="minorEastAsia"/>
          <w:szCs w:val="20"/>
          <w:lang w:eastAsia="ko-KR"/>
        </w:rPr>
        <w:t>was</w:t>
      </w:r>
      <w:r w:rsidR="00181C6D">
        <w:rPr>
          <w:rFonts w:eastAsiaTheme="minorEastAsia"/>
          <w:szCs w:val="20"/>
          <w:lang w:eastAsia="ko-KR"/>
        </w:rPr>
        <w:t xml:space="preserve"> significant progress on </w:t>
      </w:r>
      <w:r w:rsidR="00FE08B3">
        <w:rPr>
          <w:rFonts w:eastAsiaTheme="minorEastAsia"/>
          <w:szCs w:val="20"/>
          <w:lang w:eastAsia="ko-KR"/>
        </w:rPr>
        <w:t xml:space="preserve">the </w:t>
      </w:r>
      <w:proofErr w:type="spellStart"/>
      <w:r w:rsidR="00FE08B3">
        <w:rPr>
          <w:rFonts w:eastAsiaTheme="minorEastAsia"/>
          <w:szCs w:val="20"/>
          <w:lang w:eastAsia="ko-KR"/>
        </w:rPr>
        <w:t>sidelink</w:t>
      </w:r>
      <w:proofErr w:type="spellEnd"/>
      <w:r w:rsidR="00FE08B3">
        <w:rPr>
          <w:rFonts w:eastAsiaTheme="minorEastAsia"/>
          <w:szCs w:val="20"/>
          <w:lang w:eastAsia="ko-KR"/>
        </w:rPr>
        <w:t xml:space="preserve"> </w:t>
      </w:r>
      <w:r w:rsidR="00223AE8">
        <w:rPr>
          <w:rFonts w:eastAsiaTheme="minorEastAsia"/>
          <w:szCs w:val="20"/>
          <w:lang w:eastAsia="ko-KR"/>
        </w:rPr>
        <w:t>physical layer structure design</w:t>
      </w:r>
      <w:r w:rsidR="00943A13">
        <w:rPr>
          <w:rFonts w:eastAsiaTheme="minorEastAsia"/>
          <w:szCs w:val="20"/>
          <w:lang w:eastAsia="ko-KR"/>
        </w:rPr>
        <w:t xml:space="preserve"> </w:t>
      </w:r>
      <w:r w:rsidR="007B4EDF">
        <w:rPr>
          <w:rFonts w:eastAsiaTheme="minorEastAsia"/>
          <w:szCs w:val="20"/>
          <w:lang w:eastAsia="ko-KR"/>
        </w:rPr>
        <w:t>with</w:t>
      </w:r>
      <w:r w:rsidR="007E372A">
        <w:rPr>
          <w:rFonts w:eastAsiaTheme="minorEastAsia"/>
          <w:szCs w:val="20"/>
          <w:lang w:eastAsia="ko-KR"/>
        </w:rPr>
        <w:t xml:space="preserve"> numerology, </w:t>
      </w:r>
      <w:r w:rsidR="00DA65EC">
        <w:rPr>
          <w:rFonts w:eastAsiaTheme="minorEastAsia"/>
          <w:szCs w:val="20"/>
          <w:lang w:eastAsia="ko-KR"/>
        </w:rPr>
        <w:t>waveform, SL-BWP</w:t>
      </w:r>
      <w:r w:rsidR="006135AD">
        <w:rPr>
          <w:rFonts w:eastAsiaTheme="minorEastAsia"/>
          <w:szCs w:val="20"/>
          <w:lang w:eastAsia="ko-KR"/>
        </w:rPr>
        <w:t>/resource pool, multiplexing between PSCCH/PSSCH and AGC/</w:t>
      </w:r>
      <w:r w:rsidR="00584772">
        <w:rPr>
          <w:rFonts w:eastAsiaTheme="minorEastAsia"/>
          <w:szCs w:val="20"/>
          <w:lang w:eastAsia="ko-KR"/>
        </w:rPr>
        <w:t xml:space="preserve">Tx-Rx </w:t>
      </w:r>
      <w:r w:rsidR="006135AD">
        <w:rPr>
          <w:rFonts w:eastAsiaTheme="minorEastAsia"/>
          <w:szCs w:val="20"/>
          <w:lang w:eastAsia="ko-KR"/>
        </w:rPr>
        <w:t>switching</w:t>
      </w:r>
      <w:r w:rsidR="00584772">
        <w:rPr>
          <w:rFonts w:eastAsiaTheme="minorEastAsia"/>
          <w:szCs w:val="20"/>
          <w:lang w:eastAsia="ko-KR"/>
        </w:rPr>
        <w:t xml:space="preserve"> time</w:t>
      </w:r>
      <w:r>
        <w:rPr>
          <w:rFonts w:eastAsiaTheme="minorEastAsia"/>
          <w:szCs w:val="20"/>
          <w:lang w:eastAsia="ko-KR"/>
        </w:rPr>
        <w:t xml:space="preserve"> [1]</w:t>
      </w:r>
      <w:r w:rsidR="00C51065">
        <w:rPr>
          <w:rFonts w:eastAsiaTheme="minorEastAsia"/>
          <w:szCs w:val="20"/>
          <w:lang w:eastAsia="ko-KR"/>
        </w:rPr>
        <w:t xml:space="preserve">. </w:t>
      </w:r>
      <w:r w:rsidR="00201A60">
        <w:rPr>
          <w:rFonts w:eastAsiaTheme="minorEastAsia"/>
          <w:szCs w:val="20"/>
          <w:lang w:eastAsia="ko-KR"/>
        </w:rPr>
        <w:t>There are still remaining issues that should be discussed in RAN1 to resolve</w:t>
      </w:r>
      <w:r w:rsidR="00B733EA">
        <w:rPr>
          <w:rFonts w:eastAsiaTheme="minorEastAsia"/>
          <w:szCs w:val="20"/>
          <w:lang w:eastAsia="ko-KR"/>
        </w:rPr>
        <w:t xml:space="preserve"> </w:t>
      </w:r>
      <w:r w:rsidR="00E7785E">
        <w:rPr>
          <w:rFonts w:eastAsiaTheme="minorEastAsia"/>
          <w:szCs w:val="20"/>
          <w:lang w:eastAsia="ko-KR"/>
        </w:rPr>
        <w:t xml:space="preserve">it </w:t>
      </w:r>
      <w:r w:rsidR="00B733EA">
        <w:rPr>
          <w:rFonts w:eastAsiaTheme="minorEastAsia"/>
          <w:szCs w:val="20"/>
          <w:lang w:eastAsia="ko-KR"/>
        </w:rPr>
        <w:t>as followings:</w:t>
      </w:r>
      <w:r w:rsidR="00956D53">
        <w:rPr>
          <w:rFonts w:eastAsiaTheme="minorEastAsia"/>
          <w:szCs w:val="20"/>
          <w:lang w:eastAsia="ko-KR"/>
        </w:rPr>
        <w:t xml:space="preserve"> </w:t>
      </w:r>
    </w:p>
    <w:p w14:paraId="730C2618" w14:textId="4EC79F9A" w:rsidR="00B733EA" w:rsidRDefault="00E80577"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Support of CP-OFDM only or both</w:t>
      </w:r>
    </w:p>
    <w:p w14:paraId="5B42A77E" w14:textId="3631216D" w:rsidR="00E80577" w:rsidRDefault="00B823E6"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Support of additional CP length and SCS</w:t>
      </w:r>
    </w:p>
    <w:p w14:paraId="15DC22D9" w14:textId="2FAED17D" w:rsidR="00B823E6" w:rsidRDefault="00FA016A"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D</w:t>
      </w:r>
      <w:r w:rsidR="003A0FD6">
        <w:rPr>
          <w:rFonts w:eastAsiaTheme="minorEastAsia"/>
          <w:szCs w:val="20"/>
          <w:lang w:eastAsia="ko-KR"/>
        </w:rPr>
        <w:t>etails on PSCCH/PSSCH multiplexing</w:t>
      </w:r>
    </w:p>
    <w:p w14:paraId="7ADEA81C" w14:textId="69B58E11" w:rsidR="00FA016A" w:rsidRDefault="00FA016A"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 xml:space="preserve">Details on </w:t>
      </w:r>
      <w:r w:rsidR="00C651AE">
        <w:rPr>
          <w:rFonts w:eastAsiaTheme="minorEastAsia"/>
          <w:szCs w:val="20"/>
          <w:lang w:eastAsia="ko-KR"/>
        </w:rPr>
        <w:t>SL BWP</w:t>
      </w:r>
      <w:r w:rsidR="001D1F16">
        <w:rPr>
          <w:rFonts w:eastAsiaTheme="minorEastAsia"/>
          <w:szCs w:val="20"/>
          <w:lang w:eastAsia="ko-KR"/>
        </w:rPr>
        <w:t xml:space="preserve"> and resource pool</w:t>
      </w:r>
    </w:p>
    <w:p w14:paraId="0C36C0A7" w14:textId="2810623C" w:rsidR="003A0FD6" w:rsidRDefault="007D5511"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Need on gap for AGC and switching time and the details</w:t>
      </w:r>
    </w:p>
    <w:p w14:paraId="1795607B" w14:textId="3A0B44C2" w:rsidR="007D5511" w:rsidRPr="00B733EA" w:rsidRDefault="001D1F16" w:rsidP="00B733EA">
      <w:pPr>
        <w:pStyle w:val="ab"/>
        <w:numPr>
          <w:ilvl w:val="0"/>
          <w:numId w:val="42"/>
        </w:numPr>
        <w:overflowPunct w:val="0"/>
        <w:autoSpaceDE w:val="0"/>
        <w:autoSpaceDN w:val="0"/>
        <w:adjustRightInd w:val="0"/>
        <w:spacing w:after="180" w:line="240" w:lineRule="auto"/>
        <w:textAlignment w:val="baseline"/>
        <w:rPr>
          <w:rFonts w:eastAsiaTheme="minorEastAsia"/>
          <w:szCs w:val="20"/>
          <w:lang w:eastAsia="ko-KR"/>
        </w:rPr>
      </w:pPr>
      <w:proofErr w:type="spellStart"/>
      <w:r>
        <w:rPr>
          <w:rFonts w:eastAsiaTheme="minorEastAsia"/>
          <w:szCs w:val="20"/>
          <w:lang w:eastAsia="ko-KR"/>
        </w:rPr>
        <w:t>Sidelink</w:t>
      </w:r>
      <w:proofErr w:type="spellEnd"/>
      <w:r>
        <w:rPr>
          <w:rFonts w:eastAsiaTheme="minorEastAsia"/>
          <w:szCs w:val="20"/>
          <w:lang w:eastAsia="ko-KR"/>
        </w:rPr>
        <w:t xml:space="preserve"> p</w:t>
      </w:r>
      <w:r w:rsidR="0079377D">
        <w:rPr>
          <w:rFonts w:eastAsiaTheme="minorEastAsia"/>
          <w:szCs w:val="20"/>
          <w:lang w:eastAsia="ko-KR"/>
        </w:rPr>
        <w:t>hysical layer channel and RS design</w:t>
      </w:r>
    </w:p>
    <w:p w14:paraId="6FD24A73" w14:textId="0E7726EA" w:rsidR="00FD6156" w:rsidRPr="00204220" w:rsidRDefault="00AC43B2" w:rsidP="001C137C">
      <w:pPr>
        <w:overflowPunct w:val="0"/>
        <w:autoSpaceDE w:val="0"/>
        <w:autoSpaceDN w:val="0"/>
        <w:adjustRightInd w:val="0"/>
        <w:spacing w:after="180" w:line="240" w:lineRule="auto"/>
        <w:textAlignment w:val="baseline"/>
        <w:rPr>
          <w:rFonts w:eastAsia="SimSun"/>
          <w:szCs w:val="20"/>
          <w:lang w:eastAsia="zh-CN"/>
        </w:rPr>
      </w:pPr>
      <w:r>
        <w:rPr>
          <w:szCs w:val="20"/>
          <w:lang w:eastAsia="zh-CN"/>
        </w:rPr>
        <w:t>In this contribution, we</w:t>
      </w:r>
      <w:r w:rsidR="00956D53">
        <w:rPr>
          <w:szCs w:val="20"/>
          <w:lang w:eastAsia="zh-CN"/>
        </w:rPr>
        <w:t xml:space="preserve"> discuss</w:t>
      </w:r>
      <w:r w:rsidR="00B733EA">
        <w:rPr>
          <w:szCs w:val="20"/>
          <w:lang w:eastAsia="zh-CN"/>
        </w:rPr>
        <w:t xml:space="preserve"> </w:t>
      </w:r>
      <w:r w:rsidR="00612111">
        <w:rPr>
          <w:szCs w:val="20"/>
          <w:lang w:eastAsia="zh-CN"/>
        </w:rPr>
        <w:t>the remaining issues in above and provide our views.</w:t>
      </w:r>
    </w:p>
    <w:p w14:paraId="598E2D97" w14:textId="536E74B3" w:rsidR="00853E9A" w:rsidRDefault="00E554C8" w:rsidP="00853E9A">
      <w:pPr>
        <w:pStyle w:val="Tdoc"/>
        <w:ind w:left="0" w:firstLine="0"/>
      </w:pPr>
      <w:r>
        <w:t>Numerology</w:t>
      </w:r>
      <w:r w:rsidR="000D28C9">
        <w:t xml:space="preserve"> and Waveform</w:t>
      </w:r>
    </w:p>
    <w:p w14:paraId="55F54AE6" w14:textId="72542849" w:rsidR="00E07862" w:rsidRDefault="00001858"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t was agreed</w:t>
      </w:r>
      <w:r w:rsidR="002B656E">
        <w:rPr>
          <w:rFonts w:eastAsiaTheme="minorEastAsia"/>
          <w:szCs w:val="20"/>
          <w:lang w:eastAsia="ko-KR"/>
        </w:rPr>
        <w:t xml:space="preserve"> in RAN1#95 that:</w:t>
      </w:r>
    </w:p>
    <w:p w14:paraId="3065B128" w14:textId="77777777" w:rsidR="00CA0614" w:rsidRPr="00E641EA" w:rsidRDefault="00CA0614" w:rsidP="00606AEF">
      <w:pPr>
        <w:spacing w:after="0" w:line="240" w:lineRule="auto"/>
        <w:rPr>
          <w:rFonts w:eastAsia="바탕"/>
          <w:szCs w:val="20"/>
          <w:lang w:eastAsia="x-none"/>
        </w:rPr>
      </w:pPr>
      <w:r w:rsidRPr="00E641EA">
        <w:rPr>
          <w:rFonts w:eastAsia="바탕"/>
          <w:szCs w:val="20"/>
          <w:highlight w:val="green"/>
          <w:lang w:eastAsia="x-none"/>
        </w:rPr>
        <w:t>Agreements</w:t>
      </w:r>
      <w:r w:rsidRPr="00E641EA">
        <w:rPr>
          <w:rFonts w:eastAsia="바탕"/>
          <w:szCs w:val="20"/>
          <w:lang w:eastAsia="x-none"/>
        </w:rPr>
        <w:t>:</w:t>
      </w:r>
    </w:p>
    <w:p w14:paraId="484A25BF" w14:textId="77777777" w:rsidR="00CA0614" w:rsidRPr="00E641EA" w:rsidRDefault="00CA0614" w:rsidP="00606AEF">
      <w:pPr>
        <w:numPr>
          <w:ilvl w:val="0"/>
          <w:numId w:val="36"/>
        </w:numPr>
        <w:spacing w:before="120" w:after="0" w:line="240" w:lineRule="auto"/>
        <w:jc w:val="both"/>
        <w:rPr>
          <w:rFonts w:eastAsia="바탕"/>
          <w:szCs w:val="20"/>
          <w:lang w:eastAsia="ko-KR"/>
        </w:rPr>
      </w:pPr>
      <w:r w:rsidRPr="00E641EA">
        <w:rPr>
          <w:rFonts w:eastAsia="바탕" w:hint="eastAsia"/>
          <w:szCs w:val="20"/>
          <w:lang w:eastAsia="ko-KR"/>
        </w:rPr>
        <w:t>At least CP-OFDM is supported.</w:t>
      </w:r>
    </w:p>
    <w:p w14:paraId="5F96DE89" w14:textId="77777777" w:rsidR="00CA0614" w:rsidRPr="00E641EA" w:rsidRDefault="00CA0614" w:rsidP="00606AEF">
      <w:pPr>
        <w:numPr>
          <w:ilvl w:val="0"/>
          <w:numId w:val="36"/>
        </w:numPr>
        <w:spacing w:before="120" w:after="0" w:line="240" w:lineRule="auto"/>
        <w:jc w:val="both"/>
        <w:rPr>
          <w:rFonts w:eastAsia="바탕"/>
          <w:szCs w:val="20"/>
          <w:lang w:eastAsia="ko-KR"/>
        </w:rPr>
      </w:pPr>
      <w:r w:rsidRPr="00E641EA">
        <w:rPr>
          <w:rFonts w:eastAsia="바탕" w:hint="eastAsia"/>
          <w:szCs w:val="20"/>
          <w:lang w:eastAsia="ko-KR"/>
        </w:rPr>
        <w:t xml:space="preserve">Continue study on whether to support DFT-S-OFDM including </w:t>
      </w:r>
      <w:r w:rsidRPr="00E641EA">
        <w:rPr>
          <w:rFonts w:eastAsia="바탕"/>
          <w:szCs w:val="20"/>
          <w:lang w:eastAsia="ko-KR"/>
        </w:rPr>
        <w:t>the</w:t>
      </w:r>
      <w:r w:rsidRPr="00E641EA">
        <w:rPr>
          <w:rFonts w:eastAsia="바탕" w:hint="eastAsia"/>
          <w:szCs w:val="20"/>
          <w:lang w:eastAsia="ko-KR"/>
        </w:rPr>
        <w:t xml:space="preserve"> potential issues and the following potential benefit:</w:t>
      </w:r>
    </w:p>
    <w:p w14:paraId="39E418EB" w14:textId="77777777" w:rsidR="00CA0614" w:rsidRPr="00E641EA" w:rsidRDefault="00CA0614" w:rsidP="00606AEF">
      <w:pPr>
        <w:numPr>
          <w:ilvl w:val="1"/>
          <w:numId w:val="36"/>
        </w:numPr>
        <w:spacing w:before="120" w:after="0" w:line="240" w:lineRule="auto"/>
        <w:jc w:val="both"/>
        <w:rPr>
          <w:rFonts w:eastAsia="바탕"/>
          <w:szCs w:val="20"/>
          <w:lang w:eastAsia="ko-KR"/>
        </w:rPr>
      </w:pPr>
      <w:r w:rsidRPr="00E641EA">
        <w:rPr>
          <w:rFonts w:eastAsia="바탕" w:hint="eastAsia"/>
          <w:szCs w:val="20"/>
          <w:lang w:eastAsia="ko-KR"/>
        </w:rPr>
        <w:t>Synchronization coverage enhancement</w:t>
      </w:r>
    </w:p>
    <w:p w14:paraId="7E9CBF77" w14:textId="77777777" w:rsidR="00CA0614" w:rsidRPr="00E641EA" w:rsidRDefault="00CA0614" w:rsidP="00606AEF">
      <w:pPr>
        <w:numPr>
          <w:ilvl w:val="1"/>
          <w:numId w:val="36"/>
        </w:numPr>
        <w:spacing w:before="120" w:after="0" w:line="240" w:lineRule="auto"/>
        <w:jc w:val="both"/>
        <w:rPr>
          <w:rFonts w:eastAsia="바탕"/>
          <w:szCs w:val="20"/>
          <w:lang w:eastAsia="ko-KR"/>
        </w:rPr>
      </w:pPr>
      <w:r w:rsidRPr="00E641EA">
        <w:rPr>
          <w:rFonts w:eastAsia="바탕" w:hint="eastAsia"/>
          <w:szCs w:val="20"/>
          <w:lang w:eastAsia="ko-KR"/>
        </w:rPr>
        <w:t xml:space="preserve">PSCCH coverage </w:t>
      </w:r>
      <w:r w:rsidRPr="00E641EA">
        <w:rPr>
          <w:rFonts w:eastAsia="바탕"/>
          <w:szCs w:val="20"/>
          <w:lang w:eastAsia="ko-KR"/>
        </w:rPr>
        <w:t>enhancement</w:t>
      </w:r>
      <w:r w:rsidRPr="00E641EA">
        <w:rPr>
          <w:rFonts w:eastAsia="바탕" w:hint="eastAsia"/>
          <w:szCs w:val="20"/>
          <w:lang w:eastAsia="ko-KR"/>
        </w:rPr>
        <w:t>, e.g., with Option 2 of PSCCH/PSSCH multiplexing with the restriction that PSCCH and PSSCH use adjacent frequency resources</w:t>
      </w:r>
    </w:p>
    <w:p w14:paraId="5E6A3F1A" w14:textId="77777777" w:rsidR="00CA0614" w:rsidRPr="00E641EA" w:rsidRDefault="00CA0614" w:rsidP="00606AEF">
      <w:pPr>
        <w:numPr>
          <w:ilvl w:val="1"/>
          <w:numId w:val="36"/>
        </w:numPr>
        <w:spacing w:before="120" w:after="0" w:line="240" w:lineRule="auto"/>
        <w:jc w:val="both"/>
        <w:rPr>
          <w:rFonts w:eastAsia="바탕"/>
          <w:szCs w:val="20"/>
          <w:lang w:eastAsia="ko-KR"/>
        </w:rPr>
      </w:pPr>
      <w:r w:rsidRPr="00E641EA">
        <w:rPr>
          <w:rFonts w:eastAsia="바탕" w:hint="eastAsia"/>
          <w:szCs w:val="20"/>
          <w:lang w:eastAsia="ko-KR"/>
        </w:rPr>
        <w:t>Feedback channel coverage enhancement</w:t>
      </w:r>
    </w:p>
    <w:p w14:paraId="2D03A07D" w14:textId="77777777" w:rsidR="00CA0614" w:rsidRPr="00E641EA" w:rsidRDefault="00CA0614" w:rsidP="00606AEF">
      <w:pPr>
        <w:numPr>
          <w:ilvl w:val="0"/>
          <w:numId w:val="36"/>
        </w:numPr>
        <w:spacing w:before="120" w:after="0" w:line="240" w:lineRule="auto"/>
        <w:jc w:val="both"/>
        <w:rPr>
          <w:rFonts w:eastAsia="바탕"/>
          <w:szCs w:val="20"/>
          <w:lang w:eastAsia="ko-KR"/>
        </w:rPr>
      </w:pPr>
      <w:r w:rsidRPr="00E641EA">
        <w:rPr>
          <w:rFonts w:eastAsia="바탕" w:hint="eastAsia"/>
          <w:szCs w:val="20"/>
          <w:lang w:eastAsia="ko-KR"/>
        </w:rPr>
        <w:t xml:space="preserve">A single waveform is used in all the </w:t>
      </w:r>
      <w:proofErr w:type="spellStart"/>
      <w:r w:rsidRPr="00E641EA">
        <w:rPr>
          <w:rFonts w:eastAsia="바탕" w:hint="eastAsia"/>
          <w:szCs w:val="20"/>
          <w:lang w:eastAsia="ko-KR"/>
        </w:rPr>
        <w:t>sidelink</w:t>
      </w:r>
      <w:proofErr w:type="spellEnd"/>
      <w:r w:rsidRPr="00E641EA">
        <w:rPr>
          <w:rFonts w:eastAsia="바탕" w:hint="eastAsia"/>
          <w:szCs w:val="20"/>
          <w:lang w:eastAsia="ko-KR"/>
        </w:rPr>
        <w:t xml:space="preserve"> channels in a carrier.</w:t>
      </w:r>
    </w:p>
    <w:p w14:paraId="7F309F4B" w14:textId="77777777" w:rsidR="00CA0614" w:rsidRPr="00E641EA" w:rsidRDefault="00CA0614" w:rsidP="00606AEF">
      <w:pPr>
        <w:numPr>
          <w:ilvl w:val="1"/>
          <w:numId w:val="36"/>
        </w:numPr>
        <w:spacing w:before="120" w:after="0" w:line="240" w:lineRule="auto"/>
        <w:jc w:val="both"/>
        <w:rPr>
          <w:rFonts w:eastAsia="바탕"/>
          <w:szCs w:val="20"/>
          <w:lang w:eastAsia="ko-KR"/>
        </w:rPr>
      </w:pPr>
      <w:r w:rsidRPr="00E641EA">
        <w:rPr>
          <w:rFonts w:eastAsia="바탕" w:hint="eastAsia"/>
          <w:szCs w:val="20"/>
          <w:lang w:eastAsia="ko-KR"/>
        </w:rPr>
        <w:t xml:space="preserve">Note: A </w:t>
      </w:r>
      <w:proofErr w:type="gramStart"/>
      <w:r w:rsidRPr="00E641EA">
        <w:rPr>
          <w:rFonts w:eastAsia="바탕" w:hint="eastAsia"/>
          <w:szCs w:val="20"/>
          <w:lang w:eastAsia="ko-KR"/>
        </w:rPr>
        <w:t>sequence based</w:t>
      </w:r>
      <w:proofErr w:type="gramEnd"/>
      <w:r w:rsidRPr="00E641EA">
        <w:rPr>
          <w:rFonts w:eastAsia="바탕" w:hint="eastAsia"/>
          <w:szCs w:val="20"/>
          <w:lang w:eastAsia="ko-KR"/>
        </w:rPr>
        <w:t xml:space="preserve"> channel can be supported in any waveform.</w:t>
      </w:r>
    </w:p>
    <w:p w14:paraId="075BEFD1" w14:textId="77777777" w:rsidR="00CA0614" w:rsidRPr="00E641EA" w:rsidRDefault="00CA0614" w:rsidP="00606AEF">
      <w:pPr>
        <w:numPr>
          <w:ilvl w:val="1"/>
          <w:numId w:val="36"/>
        </w:numPr>
        <w:spacing w:before="120" w:after="0" w:line="240" w:lineRule="auto"/>
        <w:jc w:val="both"/>
        <w:rPr>
          <w:rFonts w:eastAsia="바탕"/>
          <w:szCs w:val="20"/>
          <w:lang w:eastAsia="ko-KR"/>
        </w:rPr>
      </w:pPr>
      <w:r w:rsidRPr="00E641EA">
        <w:rPr>
          <w:rFonts w:eastAsia="바탕" w:hint="eastAsia"/>
          <w:szCs w:val="20"/>
          <w:lang w:eastAsia="ko-KR"/>
        </w:rPr>
        <w:t xml:space="preserve">(Pre-)configuration will be used to determine the used waveform if the specification supports </w:t>
      </w:r>
      <w:r w:rsidRPr="00E641EA">
        <w:rPr>
          <w:rFonts w:eastAsia="바탕"/>
          <w:szCs w:val="20"/>
          <w:lang w:eastAsia="ko-KR"/>
        </w:rPr>
        <w:t>multiple</w:t>
      </w:r>
      <w:r w:rsidRPr="00E641EA">
        <w:rPr>
          <w:rFonts w:eastAsia="바탕" w:hint="eastAsia"/>
          <w:szCs w:val="20"/>
          <w:lang w:eastAsia="ko-KR"/>
        </w:rPr>
        <w:t xml:space="preserve"> waveforms.</w:t>
      </w:r>
    </w:p>
    <w:p w14:paraId="7D25DA4F" w14:textId="77777777" w:rsidR="00CA0614" w:rsidRPr="003D31E9" w:rsidRDefault="00CA0614" w:rsidP="00606AEF">
      <w:pPr>
        <w:spacing w:after="0" w:line="240" w:lineRule="auto"/>
        <w:rPr>
          <w:szCs w:val="20"/>
          <w:lang w:eastAsia="x-none"/>
        </w:rPr>
      </w:pPr>
      <w:r w:rsidRPr="003D31E9">
        <w:rPr>
          <w:szCs w:val="20"/>
          <w:highlight w:val="green"/>
          <w:lang w:eastAsia="x-none"/>
        </w:rPr>
        <w:t>Agreements</w:t>
      </w:r>
      <w:r w:rsidRPr="003D31E9">
        <w:rPr>
          <w:szCs w:val="20"/>
          <w:lang w:eastAsia="x-none"/>
        </w:rPr>
        <w:t>:</w:t>
      </w:r>
    </w:p>
    <w:p w14:paraId="3034F2B9" w14:textId="77777777" w:rsidR="00CA0614" w:rsidRPr="003D31E9" w:rsidRDefault="00CA0614" w:rsidP="00606AEF">
      <w:pPr>
        <w:numPr>
          <w:ilvl w:val="0"/>
          <w:numId w:val="37"/>
        </w:numPr>
        <w:spacing w:before="120" w:after="0" w:line="240" w:lineRule="auto"/>
        <w:jc w:val="both"/>
        <w:rPr>
          <w:szCs w:val="20"/>
          <w:lang w:eastAsia="ko-KR"/>
        </w:rPr>
      </w:pPr>
      <w:r w:rsidRPr="003D31E9">
        <w:rPr>
          <w:szCs w:val="20"/>
          <w:lang w:eastAsia="ko-KR"/>
        </w:rPr>
        <w:t>For PSCCH/PSSCH in FR1, NR V2X supports normal CP for 15kHz, 30kHz, 60kHz</w:t>
      </w:r>
      <w:r w:rsidRPr="003D31E9">
        <w:rPr>
          <w:rFonts w:hint="eastAsia"/>
          <w:szCs w:val="20"/>
          <w:lang w:eastAsia="ko-KR"/>
        </w:rPr>
        <w:t xml:space="preserve">, and extended CP for </w:t>
      </w:r>
      <w:r w:rsidRPr="003D31E9">
        <w:rPr>
          <w:szCs w:val="20"/>
          <w:lang w:eastAsia="ko-KR"/>
        </w:rPr>
        <w:t>60kHz.</w:t>
      </w:r>
    </w:p>
    <w:p w14:paraId="7A507DF1" w14:textId="77777777" w:rsidR="00CA0614" w:rsidRPr="003D31E9" w:rsidRDefault="00CA0614" w:rsidP="00606AEF">
      <w:pPr>
        <w:numPr>
          <w:ilvl w:val="1"/>
          <w:numId w:val="37"/>
        </w:numPr>
        <w:spacing w:before="120" w:after="0" w:line="240" w:lineRule="auto"/>
        <w:jc w:val="both"/>
        <w:rPr>
          <w:szCs w:val="20"/>
          <w:lang w:eastAsia="ko-KR"/>
        </w:rPr>
      </w:pPr>
      <w:r w:rsidRPr="003D31E9">
        <w:rPr>
          <w:rFonts w:hint="eastAsia"/>
          <w:szCs w:val="20"/>
          <w:lang w:eastAsia="ko-KR"/>
        </w:rPr>
        <w:t>FFS extended CP for 30 kHz in FR1.</w:t>
      </w:r>
    </w:p>
    <w:p w14:paraId="7CFC857A" w14:textId="77777777" w:rsidR="00CA0614" w:rsidRPr="003D31E9" w:rsidRDefault="00CA0614" w:rsidP="00606AEF">
      <w:pPr>
        <w:numPr>
          <w:ilvl w:val="0"/>
          <w:numId w:val="37"/>
        </w:numPr>
        <w:spacing w:before="120" w:after="0" w:line="240" w:lineRule="auto"/>
        <w:jc w:val="both"/>
        <w:rPr>
          <w:szCs w:val="20"/>
          <w:lang w:eastAsia="ko-KR"/>
        </w:rPr>
      </w:pPr>
      <w:r w:rsidRPr="003D31E9">
        <w:rPr>
          <w:szCs w:val="20"/>
          <w:lang w:eastAsia="ko-KR"/>
        </w:rPr>
        <w:t>FFS CP f</w:t>
      </w:r>
      <w:r w:rsidRPr="003D31E9">
        <w:rPr>
          <w:rFonts w:hint="eastAsia"/>
          <w:szCs w:val="20"/>
          <w:lang w:eastAsia="ko-KR"/>
        </w:rPr>
        <w:t xml:space="preserve">or </w:t>
      </w:r>
      <w:r w:rsidRPr="003D31E9">
        <w:rPr>
          <w:szCs w:val="20"/>
          <w:lang w:eastAsia="ko-KR"/>
        </w:rPr>
        <w:t xml:space="preserve">PSCCH/PSSCH in </w:t>
      </w:r>
      <w:r w:rsidRPr="003D31E9">
        <w:rPr>
          <w:rFonts w:hint="eastAsia"/>
          <w:szCs w:val="20"/>
          <w:lang w:eastAsia="ko-KR"/>
        </w:rPr>
        <w:t>FR2</w:t>
      </w:r>
    </w:p>
    <w:p w14:paraId="7E998E21" w14:textId="77777777" w:rsidR="00CA0614" w:rsidRPr="003D31E9" w:rsidRDefault="00CA0614" w:rsidP="00606AEF">
      <w:pPr>
        <w:numPr>
          <w:ilvl w:val="1"/>
          <w:numId w:val="37"/>
        </w:numPr>
        <w:spacing w:before="120" w:after="0" w:line="240" w:lineRule="auto"/>
        <w:jc w:val="both"/>
        <w:rPr>
          <w:szCs w:val="20"/>
          <w:lang w:eastAsia="ko-KR"/>
        </w:rPr>
      </w:pPr>
      <w:r w:rsidRPr="003D31E9">
        <w:rPr>
          <w:szCs w:val="20"/>
          <w:lang w:eastAsia="ko-KR"/>
        </w:rPr>
        <w:t xml:space="preserve">E.g., NR V2X supports normal CP for 60kHz and 120kHz, </w:t>
      </w:r>
      <w:r w:rsidRPr="003D31E9">
        <w:rPr>
          <w:rFonts w:hint="eastAsia"/>
          <w:szCs w:val="20"/>
          <w:lang w:eastAsia="ko-KR"/>
        </w:rPr>
        <w:t>and extended CP for</w:t>
      </w:r>
      <w:r w:rsidRPr="003D31E9">
        <w:rPr>
          <w:szCs w:val="20"/>
          <w:lang w:eastAsia="ko-KR"/>
        </w:rPr>
        <w:t xml:space="preserve"> 60kHz</w:t>
      </w:r>
    </w:p>
    <w:p w14:paraId="63EE8F15" w14:textId="77777777" w:rsidR="00CA0614" w:rsidRPr="003D31E9" w:rsidRDefault="00CA0614" w:rsidP="00606AEF">
      <w:pPr>
        <w:numPr>
          <w:ilvl w:val="2"/>
          <w:numId w:val="37"/>
        </w:numPr>
        <w:spacing w:before="120" w:after="0" w:line="240" w:lineRule="auto"/>
        <w:jc w:val="both"/>
        <w:rPr>
          <w:szCs w:val="20"/>
          <w:lang w:eastAsia="ko-KR"/>
        </w:rPr>
      </w:pPr>
      <w:r w:rsidRPr="003D31E9">
        <w:rPr>
          <w:rFonts w:hint="eastAsia"/>
          <w:szCs w:val="20"/>
          <w:lang w:eastAsia="ko-KR"/>
        </w:rPr>
        <w:t xml:space="preserve">FFS extended CP for </w:t>
      </w:r>
      <w:r w:rsidRPr="003D31E9">
        <w:rPr>
          <w:szCs w:val="20"/>
          <w:lang w:eastAsia="ko-KR"/>
        </w:rPr>
        <w:t>120</w:t>
      </w:r>
      <w:r w:rsidRPr="003D31E9">
        <w:rPr>
          <w:rFonts w:hint="eastAsia"/>
          <w:szCs w:val="20"/>
          <w:lang w:eastAsia="ko-KR"/>
        </w:rPr>
        <w:t xml:space="preserve"> kHz in FR</w:t>
      </w:r>
      <w:r w:rsidRPr="003D31E9">
        <w:rPr>
          <w:szCs w:val="20"/>
          <w:lang w:eastAsia="ko-KR"/>
        </w:rPr>
        <w:t>2</w:t>
      </w:r>
      <w:r w:rsidRPr="003D31E9">
        <w:rPr>
          <w:rFonts w:hint="eastAsia"/>
          <w:szCs w:val="20"/>
          <w:lang w:eastAsia="ko-KR"/>
        </w:rPr>
        <w:t>.</w:t>
      </w:r>
    </w:p>
    <w:p w14:paraId="51F405A6" w14:textId="77777777" w:rsidR="00CA0614" w:rsidRPr="003D31E9" w:rsidRDefault="00CA0614" w:rsidP="00606AEF">
      <w:pPr>
        <w:numPr>
          <w:ilvl w:val="0"/>
          <w:numId w:val="37"/>
        </w:numPr>
        <w:spacing w:before="120" w:after="0" w:line="240" w:lineRule="auto"/>
        <w:jc w:val="both"/>
        <w:rPr>
          <w:szCs w:val="20"/>
          <w:lang w:eastAsia="ko-KR"/>
        </w:rPr>
      </w:pPr>
      <w:r w:rsidRPr="003D31E9">
        <w:rPr>
          <w:szCs w:val="20"/>
          <w:lang w:eastAsia="ko-KR"/>
        </w:rPr>
        <w:t>Only one combination</w:t>
      </w:r>
      <w:r w:rsidRPr="003D31E9">
        <w:rPr>
          <w:rFonts w:hint="eastAsia"/>
          <w:szCs w:val="20"/>
          <w:lang w:eastAsia="ko-KR"/>
        </w:rPr>
        <w:t xml:space="preserve"> of CP length and SCS </w:t>
      </w:r>
      <w:r w:rsidRPr="003D31E9">
        <w:rPr>
          <w:szCs w:val="20"/>
          <w:lang w:eastAsia="ko-KR"/>
        </w:rPr>
        <w:t xml:space="preserve">is </w:t>
      </w:r>
      <w:r w:rsidRPr="003D31E9">
        <w:rPr>
          <w:rFonts w:hint="eastAsia"/>
          <w:szCs w:val="20"/>
          <w:lang w:eastAsia="ko-KR"/>
        </w:rPr>
        <w:t>used in a carrier at a given time</w:t>
      </w:r>
      <w:r w:rsidRPr="003D31E9">
        <w:rPr>
          <w:szCs w:val="20"/>
          <w:lang w:eastAsia="ko-KR"/>
        </w:rPr>
        <w:t xml:space="preserve"> for NR V2X UEs communicating with each other using SL</w:t>
      </w:r>
    </w:p>
    <w:p w14:paraId="643E49C8" w14:textId="44A16EB9" w:rsidR="00CA0614" w:rsidRPr="00CA0614" w:rsidRDefault="00CA0614" w:rsidP="00B72BA7">
      <w:pPr>
        <w:overflowPunct w:val="0"/>
        <w:autoSpaceDE w:val="0"/>
        <w:autoSpaceDN w:val="0"/>
        <w:adjustRightInd w:val="0"/>
        <w:spacing w:after="180" w:line="240" w:lineRule="auto"/>
        <w:jc w:val="both"/>
        <w:textAlignment w:val="baseline"/>
        <w:rPr>
          <w:rFonts w:eastAsiaTheme="minorEastAsia"/>
          <w:szCs w:val="20"/>
          <w:lang w:eastAsia="ko-KR"/>
        </w:rPr>
      </w:pPr>
    </w:p>
    <w:p w14:paraId="37E20359" w14:textId="3C383A8B" w:rsidR="00F00826" w:rsidRDefault="000E1B86"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hint="eastAsia"/>
          <w:szCs w:val="20"/>
          <w:lang w:eastAsia="ko-KR"/>
        </w:rPr>
        <w:lastRenderedPageBreak/>
        <w:t>F</w:t>
      </w:r>
      <w:r>
        <w:rPr>
          <w:rFonts w:eastAsiaTheme="minorEastAsia"/>
          <w:szCs w:val="20"/>
          <w:lang w:eastAsia="ko-KR"/>
        </w:rPr>
        <w:t>or numerology</w:t>
      </w:r>
      <w:r w:rsidR="00D70348">
        <w:rPr>
          <w:rFonts w:eastAsiaTheme="minorEastAsia"/>
          <w:szCs w:val="20"/>
          <w:lang w:eastAsia="ko-KR"/>
        </w:rPr>
        <w:t xml:space="preserve">, currently </w:t>
      </w:r>
      <w:r w:rsidR="00931B46">
        <w:rPr>
          <w:rFonts w:eastAsiaTheme="minorEastAsia"/>
          <w:szCs w:val="20"/>
          <w:lang w:eastAsia="ko-KR"/>
        </w:rPr>
        <w:t>NR V2X supports normal CP for 15kHz, 30kHz and 60kHz for FR1.</w:t>
      </w:r>
      <w:r w:rsidR="00E214E6">
        <w:rPr>
          <w:rFonts w:eastAsiaTheme="minorEastAsia"/>
          <w:szCs w:val="20"/>
          <w:lang w:eastAsia="ko-KR"/>
        </w:rPr>
        <w:t xml:space="preserve"> One remaining FFS is the necessity of </w:t>
      </w:r>
      <w:r w:rsidR="009E6AC1">
        <w:rPr>
          <w:rFonts w:eastAsiaTheme="minorEastAsia"/>
          <w:szCs w:val="20"/>
          <w:lang w:eastAsia="ko-KR"/>
        </w:rPr>
        <w:t xml:space="preserve">extended CP for 30kHz in FR1. </w:t>
      </w:r>
      <w:r w:rsidR="00ED19CC">
        <w:rPr>
          <w:rFonts w:eastAsiaTheme="minorEastAsia"/>
          <w:szCs w:val="20"/>
          <w:lang w:eastAsia="ko-KR"/>
        </w:rPr>
        <w:t xml:space="preserve">Since the extended CP is mainly for handling </w:t>
      </w:r>
      <w:r w:rsidR="00B15580">
        <w:rPr>
          <w:rFonts w:eastAsiaTheme="minorEastAsia"/>
          <w:szCs w:val="20"/>
          <w:lang w:eastAsia="ko-KR"/>
        </w:rPr>
        <w:t>larger delay spreads and tolerable larger synchronization errors</w:t>
      </w:r>
      <w:r w:rsidR="00D26424">
        <w:rPr>
          <w:rFonts w:eastAsiaTheme="minorEastAsia"/>
          <w:szCs w:val="20"/>
          <w:lang w:eastAsia="ko-KR"/>
        </w:rPr>
        <w:t xml:space="preserve"> with </w:t>
      </w:r>
      <w:r w:rsidR="00490F07">
        <w:rPr>
          <w:rFonts w:eastAsiaTheme="minorEastAsia"/>
          <w:szCs w:val="20"/>
          <w:lang w:eastAsia="ko-KR"/>
        </w:rPr>
        <w:t>a cost of</w:t>
      </w:r>
      <w:r w:rsidR="009106AF">
        <w:rPr>
          <w:rFonts w:eastAsiaTheme="minorEastAsia"/>
          <w:szCs w:val="20"/>
          <w:lang w:eastAsia="ko-KR"/>
        </w:rPr>
        <w:t xml:space="preserve"> higher overhead than normal CP</w:t>
      </w:r>
      <w:r w:rsidR="00625861">
        <w:rPr>
          <w:rFonts w:eastAsiaTheme="minorEastAsia"/>
          <w:szCs w:val="20"/>
          <w:lang w:eastAsia="ko-KR"/>
        </w:rPr>
        <w:t xml:space="preserve">, </w:t>
      </w:r>
      <w:r w:rsidR="004710AF">
        <w:rPr>
          <w:rFonts w:eastAsiaTheme="minorEastAsia"/>
          <w:szCs w:val="20"/>
          <w:lang w:eastAsia="ko-KR"/>
        </w:rPr>
        <w:t>it</w:t>
      </w:r>
      <w:r w:rsidR="009301F9">
        <w:rPr>
          <w:rFonts w:eastAsiaTheme="minorEastAsia"/>
          <w:szCs w:val="20"/>
          <w:lang w:eastAsia="ko-KR"/>
        </w:rPr>
        <w:t>s necessity</w:t>
      </w:r>
      <w:r w:rsidR="004710AF">
        <w:rPr>
          <w:rFonts w:eastAsiaTheme="minorEastAsia"/>
          <w:szCs w:val="20"/>
          <w:lang w:eastAsia="ko-KR"/>
        </w:rPr>
        <w:t xml:space="preserve"> should be </w:t>
      </w:r>
      <w:r w:rsidR="0063456A">
        <w:rPr>
          <w:rFonts w:eastAsiaTheme="minorEastAsia"/>
          <w:szCs w:val="20"/>
          <w:lang w:eastAsia="ko-KR"/>
        </w:rPr>
        <w:t xml:space="preserve">only </w:t>
      </w:r>
      <w:r w:rsidR="009301F9">
        <w:rPr>
          <w:rFonts w:eastAsiaTheme="minorEastAsia"/>
          <w:szCs w:val="20"/>
          <w:lang w:eastAsia="ko-KR"/>
        </w:rPr>
        <w:t>focused</w:t>
      </w:r>
      <w:r w:rsidR="0063456A">
        <w:rPr>
          <w:rFonts w:eastAsiaTheme="minorEastAsia"/>
          <w:szCs w:val="20"/>
          <w:lang w:eastAsia="ko-KR"/>
        </w:rPr>
        <w:t xml:space="preserve"> </w:t>
      </w:r>
      <w:r w:rsidR="009301F9">
        <w:rPr>
          <w:rFonts w:eastAsiaTheme="minorEastAsia"/>
          <w:szCs w:val="20"/>
          <w:lang w:eastAsia="ko-KR"/>
        </w:rPr>
        <w:t>on</w:t>
      </w:r>
      <w:r w:rsidR="00AC54C3">
        <w:rPr>
          <w:rFonts w:eastAsiaTheme="minorEastAsia"/>
          <w:szCs w:val="20"/>
          <w:lang w:eastAsia="ko-KR"/>
        </w:rPr>
        <w:t xml:space="preserve"> the case where larger </w:t>
      </w:r>
      <w:r w:rsidR="00B116B0">
        <w:rPr>
          <w:rFonts w:eastAsiaTheme="minorEastAsia"/>
          <w:szCs w:val="20"/>
          <w:lang w:eastAsia="ko-KR"/>
        </w:rPr>
        <w:t>communication</w:t>
      </w:r>
      <w:r w:rsidR="00AC54C3">
        <w:rPr>
          <w:rFonts w:eastAsiaTheme="minorEastAsia"/>
          <w:szCs w:val="20"/>
          <w:lang w:eastAsia="ko-KR"/>
        </w:rPr>
        <w:t xml:space="preserve"> range</w:t>
      </w:r>
      <w:r w:rsidR="00B116B0">
        <w:rPr>
          <w:rFonts w:eastAsiaTheme="minorEastAsia"/>
          <w:szCs w:val="20"/>
          <w:lang w:eastAsia="ko-KR"/>
        </w:rPr>
        <w:t xml:space="preserve"> (e.g. 1000m in extended</w:t>
      </w:r>
      <w:r w:rsidR="00E839ED">
        <w:rPr>
          <w:rFonts w:eastAsiaTheme="minorEastAsia"/>
          <w:szCs w:val="20"/>
          <w:lang w:eastAsia="ko-KR"/>
        </w:rPr>
        <w:t xml:space="preserve"> sensor case)</w:t>
      </w:r>
      <w:r w:rsidR="00AC54C3">
        <w:rPr>
          <w:rFonts w:eastAsiaTheme="minorEastAsia"/>
          <w:szCs w:val="20"/>
          <w:lang w:eastAsia="ko-KR"/>
        </w:rPr>
        <w:t xml:space="preserve"> is </w:t>
      </w:r>
      <w:r w:rsidR="00232B5B">
        <w:rPr>
          <w:rFonts w:eastAsiaTheme="minorEastAsia"/>
          <w:szCs w:val="20"/>
          <w:lang w:eastAsia="ko-KR"/>
        </w:rPr>
        <w:t>required</w:t>
      </w:r>
      <w:r w:rsidR="00AC54C3">
        <w:rPr>
          <w:rFonts w:eastAsiaTheme="minorEastAsia"/>
          <w:szCs w:val="20"/>
          <w:lang w:eastAsia="ko-KR"/>
        </w:rPr>
        <w:t xml:space="preserve"> for NR V2X. When considering </w:t>
      </w:r>
      <w:r w:rsidR="00B66935">
        <w:rPr>
          <w:rFonts w:eastAsiaTheme="minorEastAsia"/>
          <w:szCs w:val="20"/>
          <w:lang w:eastAsia="ko-KR"/>
        </w:rPr>
        <w:t xml:space="preserve">that the extended CP for 60kHz SCS was already supported for that </w:t>
      </w:r>
      <w:r w:rsidR="002649DF">
        <w:rPr>
          <w:rFonts w:eastAsiaTheme="minorEastAsia"/>
          <w:szCs w:val="20"/>
          <w:lang w:eastAsia="ko-KR"/>
        </w:rPr>
        <w:t>purpose in FR1</w:t>
      </w:r>
      <w:r w:rsidR="00B66935">
        <w:rPr>
          <w:rFonts w:eastAsiaTheme="minorEastAsia"/>
          <w:szCs w:val="20"/>
          <w:lang w:eastAsia="ko-KR"/>
        </w:rPr>
        <w:t xml:space="preserve">, </w:t>
      </w:r>
      <w:r w:rsidR="002649DF">
        <w:rPr>
          <w:rFonts w:eastAsiaTheme="minorEastAsia"/>
          <w:szCs w:val="20"/>
          <w:lang w:eastAsia="ko-KR"/>
        </w:rPr>
        <w:t xml:space="preserve">it seems </w:t>
      </w:r>
      <w:r w:rsidR="00392945">
        <w:rPr>
          <w:rFonts w:eastAsiaTheme="minorEastAsia"/>
          <w:szCs w:val="20"/>
          <w:lang w:eastAsia="ko-KR"/>
        </w:rPr>
        <w:t>there was no strong motivation to introduce the extended CP for 30kHz</w:t>
      </w:r>
      <w:r w:rsidR="0094054A">
        <w:rPr>
          <w:rFonts w:eastAsiaTheme="minorEastAsia"/>
          <w:szCs w:val="20"/>
          <w:lang w:eastAsia="ko-KR"/>
        </w:rPr>
        <w:t xml:space="preserve"> </w:t>
      </w:r>
      <w:r w:rsidR="00AC00D6">
        <w:rPr>
          <w:rFonts w:eastAsiaTheme="minorEastAsia"/>
          <w:szCs w:val="20"/>
          <w:lang w:eastAsia="ko-KR"/>
        </w:rPr>
        <w:t>SCS</w:t>
      </w:r>
      <w:r w:rsidR="004D5196">
        <w:rPr>
          <w:rFonts w:eastAsiaTheme="minorEastAsia"/>
          <w:szCs w:val="20"/>
          <w:lang w:eastAsia="ko-KR"/>
        </w:rPr>
        <w:t xml:space="preserve"> which result in </w:t>
      </w:r>
      <w:r w:rsidR="00CA6E62">
        <w:rPr>
          <w:rFonts w:eastAsiaTheme="minorEastAsia"/>
          <w:szCs w:val="20"/>
          <w:lang w:eastAsia="ko-KR"/>
        </w:rPr>
        <w:t xml:space="preserve">the potential performance </w:t>
      </w:r>
      <w:r w:rsidR="00F9032F">
        <w:rPr>
          <w:rFonts w:eastAsiaTheme="minorEastAsia"/>
          <w:szCs w:val="20"/>
          <w:lang w:eastAsia="ko-KR"/>
        </w:rPr>
        <w:t>degradation on</w:t>
      </w:r>
      <w:r w:rsidR="00CA6E62">
        <w:rPr>
          <w:rFonts w:eastAsiaTheme="minorEastAsia"/>
          <w:szCs w:val="20"/>
          <w:lang w:eastAsia="ko-KR"/>
        </w:rPr>
        <w:t xml:space="preserve"> data rate </w:t>
      </w:r>
      <w:r w:rsidR="00F9032F">
        <w:rPr>
          <w:rFonts w:eastAsiaTheme="minorEastAsia"/>
          <w:szCs w:val="20"/>
          <w:lang w:eastAsia="ko-KR"/>
        </w:rPr>
        <w:t>due to larger CP overhead</w:t>
      </w:r>
      <w:r w:rsidR="00EF5332">
        <w:rPr>
          <w:rFonts w:eastAsiaTheme="minorEastAsia"/>
          <w:szCs w:val="20"/>
          <w:lang w:eastAsia="ko-KR"/>
        </w:rPr>
        <w:t xml:space="preserve"> in FR1</w:t>
      </w:r>
      <w:r w:rsidR="00AC00D6">
        <w:rPr>
          <w:rFonts w:eastAsiaTheme="minorEastAsia"/>
          <w:szCs w:val="20"/>
          <w:lang w:eastAsia="ko-KR"/>
        </w:rPr>
        <w:t xml:space="preserve">. </w:t>
      </w:r>
    </w:p>
    <w:p w14:paraId="00218CB9" w14:textId="7DFBD2F6" w:rsidR="00CA0614" w:rsidRDefault="00437661"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 xml:space="preserve">In addition, </w:t>
      </w:r>
      <w:r w:rsidR="00802921">
        <w:rPr>
          <w:rFonts w:eastAsiaTheme="minorEastAsia"/>
          <w:szCs w:val="20"/>
          <w:lang w:eastAsia="ko-KR"/>
        </w:rPr>
        <w:t>E</w:t>
      </w:r>
      <w:r>
        <w:rPr>
          <w:rFonts w:eastAsiaTheme="minorEastAsia"/>
          <w:szCs w:val="20"/>
          <w:lang w:eastAsia="ko-KR"/>
        </w:rPr>
        <w:t>xtended CP for 120kHz</w:t>
      </w:r>
      <w:r w:rsidR="00DD3277">
        <w:rPr>
          <w:rFonts w:eastAsiaTheme="minorEastAsia"/>
          <w:szCs w:val="20"/>
          <w:lang w:eastAsia="ko-KR"/>
        </w:rPr>
        <w:t xml:space="preserve"> SCS</w:t>
      </w:r>
      <w:r>
        <w:rPr>
          <w:rFonts w:eastAsiaTheme="minorEastAsia"/>
          <w:szCs w:val="20"/>
          <w:lang w:eastAsia="ko-KR"/>
        </w:rPr>
        <w:t xml:space="preserve"> in FR2 </w:t>
      </w:r>
      <w:r w:rsidR="00802921">
        <w:rPr>
          <w:rFonts w:eastAsiaTheme="minorEastAsia"/>
          <w:szCs w:val="20"/>
          <w:lang w:eastAsia="ko-KR"/>
        </w:rPr>
        <w:t>is not needed</w:t>
      </w:r>
      <w:r w:rsidR="003E2792">
        <w:rPr>
          <w:rFonts w:eastAsiaTheme="minorEastAsia"/>
          <w:szCs w:val="20"/>
          <w:lang w:eastAsia="ko-KR"/>
        </w:rPr>
        <w:t>,</w:t>
      </w:r>
      <w:r w:rsidR="00802921">
        <w:rPr>
          <w:rFonts w:eastAsiaTheme="minorEastAsia"/>
          <w:szCs w:val="20"/>
          <w:lang w:eastAsia="ko-KR"/>
        </w:rPr>
        <w:t xml:space="preserve"> </w:t>
      </w:r>
      <w:r>
        <w:rPr>
          <w:rFonts w:eastAsiaTheme="minorEastAsia"/>
          <w:szCs w:val="20"/>
          <w:lang w:eastAsia="ko-KR"/>
        </w:rPr>
        <w:t xml:space="preserve">because </w:t>
      </w:r>
      <w:r w:rsidR="00DB4F5D">
        <w:rPr>
          <w:rFonts w:eastAsiaTheme="minorEastAsia"/>
          <w:szCs w:val="20"/>
          <w:lang w:eastAsia="ko-KR"/>
        </w:rPr>
        <w:t xml:space="preserve">it is expected that </w:t>
      </w:r>
      <w:r w:rsidR="00AF6EF3">
        <w:rPr>
          <w:rFonts w:eastAsiaTheme="minorEastAsia"/>
          <w:szCs w:val="20"/>
          <w:lang w:eastAsia="ko-KR"/>
        </w:rPr>
        <w:t xml:space="preserve">NR V2X </w:t>
      </w:r>
      <w:r w:rsidR="00237A63">
        <w:rPr>
          <w:rFonts w:eastAsiaTheme="minorEastAsia"/>
          <w:szCs w:val="20"/>
          <w:lang w:eastAsia="ko-KR"/>
        </w:rPr>
        <w:t>communication</w:t>
      </w:r>
      <w:r w:rsidR="00AF6EF3">
        <w:rPr>
          <w:rFonts w:eastAsiaTheme="minorEastAsia"/>
          <w:szCs w:val="20"/>
          <w:lang w:eastAsia="ko-KR"/>
        </w:rPr>
        <w:t xml:space="preserve"> in FR2 is mainly</w:t>
      </w:r>
      <w:r w:rsidR="001B40C5">
        <w:rPr>
          <w:rFonts w:eastAsiaTheme="minorEastAsia"/>
          <w:szCs w:val="20"/>
          <w:lang w:eastAsia="ko-KR"/>
        </w:rPr>
        <w:t xml:space="preserve"> use</w:t>
      </w:r>
      <w:r w:rsidR="00DA0F77">
        <w:rPr>
          <w:rFonts w:eastAsiaTheme="minorEastAsia"/>
          <w:szCs w:val="20"/>
          <w:lang w:eastAsia="ko-KR"/>
        </w:rPr>
        <w:t>ful</w:t>
      </w:r>
      <w:r w:rsidR="00AF6EF3">
        <w:rPr>
          <w:rFonts w:eastAsiaTheme="minorEastAsia"/>
          <w:szCs w:val="20"/>
          <w:lang w:eastAsia="ko-KR"/>
        </w:rPr>
        <w:t xml:space="preserve"> for </w:t>
      </w:r>
      <w:r w:rsidR="00C41377">
        <w:rPr>
          <w:rFonts w:eastAsiaTheme="minorEastAsia"/>
          <w:szCs w:val="20"/>
          <w:lang w:eastAsia="ko-KR"/>
        </w:rPr>
        <w:t>unicast/groupcast</w:t>
      </w:r>
      <w:r w:rsidR="00542BEE">
        <w:rPr>
          <w:rFonts w:eastAsiaTheme="minorEastAsia"/>
          <w:szCs w:val="20"/>
          <w:lang w:eastAsia="ko-KR"/>
        </w:rPr>
        <w:t xml:space="preserve"> transmission with </w:t>
      </w:r>
      <w:r w:rsidR="00542BEE">
        <w:rPr>
          <w:rFonts w:eastAsiaTheme="minorEastAsia"/>
          <w:szCs w:val="20"/>
          <w:lang w:eastAsia="ko-KR"/>
        </w:rPr>
        <w:t>the limited communication range</w:t>
      </w:r>
      <w:r w:rsidR="008C4C7F">
        <w:rPr>
          <w:rFonts w:eastAsiaTheme="minorEastAsia"/>
          <w:szCs w:val="20"/>
          <w:lang w:eastAsia="ko-KR"/>
        </w:rPr>
        <w:t xml:space="preserve"> that </w:t>
      </w:r>
      <w:r w:rsidR="005C2F9B">
        <w:rPr>
          <w:rFonts w:eastAsiaTheme="minorEastAsia"/>
          <w:szCs w:val="20"/>
          <w:lang w:eastAsia="ko-KR"/>
        </w:rPr>
        <w:t xml:space="preserve">may have </w:t>
      </w:r>
      <w:r w:rsidR="00E9436D">
        <w:rPr>
          <w:rFonts w:eastAsiaTheme="minorEastAsia"/>
          <w:szCs w:val="20"/>
          <w:lang w:eastAsia="ko-KR"/>
        </w:rPr>
        <w:t xml:space="preserve">V2X data traffic </w:t>
      </w:r>
      <w:r w:rsidR="005C2F9B">
        <w:rPr>
          <w:rFonts w:eastAsiaTheme="minorEastAsia"/>
          <w:szCs w:val="20"/>
          <w:lang w:eastAsia="ko-KR"/>
        </w:rPr>
        <w:t>with</w:t>
      </w:r>
      <w:r w:rsidR="00313020">
        <w:rPr>
          <w:rFonts w:eastAsiaTheme="minorEastAsia"/>
          <w:szCs w:val="20"/>
          <w:lang w:eastAsia="ko-KR"/>
        </w:rPr>
        <w:t xml:space="preserve"> higher data rate and </w:t>
      </w:r>
      <w:r w:rsidR="005C2F9B">
        <w:rPr>
          <w:rFonts w:eastAsiaTheme="minorEastAsia"/>
          <w:szCs w:val="20"/>
          <w:lang w:eastAsia="ko-KR"/>
        </w:rPr>
        <w:t>lower latency</w:t>
      </w:r>
      <w:r w:rsidR="0050168E">
        <w:rPr>
          <w:rFonts w:eastAsiaTheme="minorEastAsia"/>
          <w:szCs w:val="20"/>
          <w:lang w:eastAsia="ko-KR"/>
        </w:rPr>
        <w:t xml:space="preserve">. </w:t>
      </w:r>
      <w:r w:rsidR="008D7471">
        <w:rPr>
          <w:rFonts w:eastAsiaTheme="minorEastAsia"/>
          <w:szCs w:val="20"/>
          <w:lang w:eastAsia="ko-KR"/>
        </w:rPr>
        <w:t xml:space="preserve">Thus, it is </w:t>
      </w:r>
      <w:r w:rsidR="003A0F95">
        <w:rPr>
          <w:rFonts w:eastAsiaTheme="minorEastAsia"/>
          <w:szCs w:val="20"/>
          <w:lang w:eastAsia="ko-KR"/>
        </w:rPr>
        <w:t>enough</w:t>
      </w:r>
      <w:r w:rsidR="008D7471">
        <w:rPr>
          <w:rFonts w:eastAsiaTheme="minorEastAsia"/>
          <w:szCs w:val="20"/>
          <w:lang w:eastAsia="ko-KR"/>
        </w:rPr>
        <w:t xml:space="preserve"> to</w:t>
      </w:r>
      <w:r w:rsidR="003A0F95">
        <w:rPr>
          <w:rFonts w:eastAsiaTheme="minorEastAsia"/>
          <w:szCs w:val="20"/>
          <w:lang w:eastAsia="ko-KR"/>
        </w:rPr>
        <w:t xml:space="preserve"> use normal CP only in FR2 </w:t>
      </w:r>
      <w:r w:rsidR="00F84FB5">
        <w:rPr>
          <w:rFonts w:eastAsiaTheme="minorEastAsia"/>
          <w:szCs w:val="20"/>
          <w:lang w:eastAsia="ko-KR"/>
        </w:rPr>
        <w:t>similar with</w:t>
      </w:r>
      <w:r w:rsidR="003A0F95">
        <w:rPr>
          <w:rFonts w:eastAsiaTheme="minorEastAsia"/>
          <w:szCs w:val="20"/>
          <w:lang w:eastAsia="ko-KR"/>
        </w:rPr>
        <w:t xml:space="preserve"> NR </w:t>
      </w:r>
      <w:proofErr w:type="spellStart"/>
      <w:r w:rsidR="003A0F95">
        <w:rPr>
          <w:rFonts w:eastAsiaTheme="minorEastAsia"/>
          <w:szCs w:val="20"/>
          <w:lang w:eastAsia="ko-KR"/>
        </w:rPr>
        <w:t>Uu</w:t>
      </w:r>
      <w:proofErr w:type="spellEnd"/>
      <w:r w:rsidR="003A0F95">
        <w:rPr>
          <w:rFonts w:eastAsiaTheme="minorEastAsia"/>
          <w:szCs w:val="20"/>
          <w:lang w:eastAsia="ko-KR"/>
        </w:rPr>
        <w:t>.</w:t>
      </w:r>
    </w:p>
    <w:p w14:paraId="7F6571C8" w14:textId="183A77E8" w:rsidR="00037A0E" w:rsidRDefault="00037A0E" w:rsidP="00437661">
      <w:pPr>
        <w:pStyle w:val="af1"/>
        <w:keepNext/>
        <w:jc w:val="center"/>
      </w:pPr>
      <w:r>
        <w:t xml:space="preserve">Table </w:t>
      </w:r>
      <w:r w:rsidR="00711D43">
        <w:rPr>
          <w:noProof/>
        </w:rPr>
        <w:fldChar w:fldCharType="begin"/>
      </w:r>
      <w:r w:rsidR="00711D43">
        <w:rPr>
          <w:noProof/>
        </w:rPr>
        <w:instrText xml:space="preserve"> SEQ Table \* ARABIC </w:instrText>
      </w:r>
      <w:r w:rsidR="00711D43">
        <w:rPr>
          <w:noProof/>
        </w:rPr>
        <w:fldChar w:fldCharType="separate"/>
      </w:r>
      <w:r>
        <w:rPr>
          <w:noProof/>
        </w:rPr>
        <w:t>1</w:t>
      </w:r>
      <w:r w:rsidR="00711D43">
        <w:rPr>
          <w:noProof/>
        </w:rPr>
        <w:fldChar w:fldCharType="end"/>
      </w:r>
      <w:r w:rsidR="00781412">
        <w:t>. Possible NR SL Numerology</w:t>
      </w:r>
      <w:r w:rsidR="00E07D4F">
        <w:t xml:space="preserve"> </w:t>
      </w:r>
    </w:p>
    <w:tbl>
      <w:tblPr>
        <w:tblStyle w:val="10"/>
        <w:tblW w:w="7463"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shd w:val="clear" w:color="auto" w:fill="DEEAF6" w:themeFill="accent1" w:themeFillTint="33"/>
        <w:tblLook w:val="0420" w:firstRow="1" w:lastRow="0" w:firstColumn="0" w:lastColumn="0" w:noHBand="0" w:noVBand="1"/>
      </w:tblPr>
      <w:tblGrid>
        <w:gridCol w:w="2693"/>
        <w:gridCol w:w="1031"/>
        <w:gridCol w:w="935"/>
        <w:gridCol w:w="934"/>
        <w:gridCol w:w="935"/>
        <w:gridCol w:w="935"/>
      </w:tblGrid>
      <w:tr w:rsidR="000F20FE" w:rsidRPr="0038655C" w14:paraId="29EED82F" w14:textId="77777777" w:rsidTr="001902A6">
        <w:trPr>
          <w:trHeight w:val="379"/>
          <w:jc w:val="center"/>
        </w:trPr>
        <w:tc>
          <w:tcPr>
            <w:tcW w:w="2693" w:type="dxa"/>
            <w:shd w:val="clear" w:color="auto" w:fill="DEEAF6" w:themeFill="accent1" w:themeFillTint="33"/>
            <w:hideMark/>
          </w:tcPr>
          <w:p w14:paraId="7B309BD4" w14:textId="77777777" w:rsidR="00D61C22" w:rsidRPr="0038655C" w:rsidRDefault="00D61C22" w:rsidP="00AA12C0">
            <w:pPr>
              <w:spacing w:before="60" w:after="60" w:line="300" w:lineRule="auto"/>
              <w:rPr>
                <w:rFonts w:eastAsia="Times New Roman"/>
                <w:color w:val="000000" w:themeColor="dark1"/>
                <w:kern w:val="24"/>
                <w:lang w:eastAsia="zh-TW"/>
              </w:rPr>
            </w:pPr>
            <w:r w:rsidRPr="0038655C">
              <w:rPr>
                <w:rFonts w:eastAsia="Times New Roman"/>
                <w:color w:val="000000" w:themeColor="dark1"/>
                <w:kern w:val="24"/>
                <w:lang w:eastAsia="zh-TW"/>
              </w:rPr>
              <w:t>Subcarrier spacing (kHz)</w:t>
            </w:r>
          </w:p>
        </w:tc>
        <w:tc>
          <w:tcPr>
            <w:tcW w:w="1031" w:type="dxa"/>
            <w:shd w:val="clear" w:color="auto" w:fill="DEEAF6" w:themeFill="accent1" w:themeFillTint="33"/>
            <w:hideMark/>
          </w:tcPr>
          <w:p w14:paraId="12D71F76" w14:textId="77777777" w:rsidR="00D61C22" w:rsidRPr="0038655C" w:rsidRDefault="00D61C22" w:rsidP="00AA12C0">
            <w:pPr>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15</w:t>
            </w:r>
          </w:p>
        </w:tc>
        <w:tc>
          <w:tcPr>
            <w:tcW w:w="935" w:type="dxa"/>
            <w:shd w:val="clear" w:color="auto" w:fill="DEEAF6" w:themeFill="accent1" w:themeFillTint="33"/>
            <w:hideMark/>
          </w:tcPr>
          <w:p w14:paraId="61DEA6B1" w14:textId="77777777" w:rsidR="00D61C22" w:rsidRPr="0038655C" w:rsidRDefault="00D61C22" w:rsidP="00AA12C0">
            <w:pPr>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30</w:t>
            </w:r>
          </w:p>
        </w:tc>
        <w:tc>
          <w:tcPr>
            <w:tcW w:w="934" w:type="dxa"/>
            <w:shd w:val="clear" w:color="auto" w:fill="DEEAF6" w:themeFill="accent1" w:themeFillTint="33"/>
            <w:hideMark/>
          </w:tcPr>
          <w:p w14:paraId="35ADB050" w14:textId="77777777" w:rsidR="00D61C22" w:rsidRPr="0038655C" w:rsidRDefault="00D61C22" w:rsidP="00AA12C0">
            <w:pPr>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60</w:t>
            </w:r>
          </w:p>
        </w:tc>
        <w:tc>
          <w:tcPr>
            <w:tcW w:w="935" w:type="dxa"/>
            <w:shd w:val="clear" w:color="auto" w:fill="DEEAF6" w:themeFill="accent1" w:themeFillTint="33"/>
            <w:hideMark/>
          </w:tcPr>
          <w:p w14:paraId="6351C8FF" w14:textId="77777777" w:rsidR="00D61C22" w:rsidRPr="0038655C" w:rsidRDefault="00D61C22" w:rsidP="00AA12C0">
            <w:pPr>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120</w:t>
            </w:r>
          </w:p>
        </w:tc>
        <w:tc>
          <w:tcPr>
            <w:tcW w:w="935" w:type="dxa"/>
            <w:shd w:val="clear" w:color="auto" w:fill="DEEAF6" w:themeFill="accent1" w:themeFillTint="33"/>
          </w:tcPr>
          <w:p w14:paraId="5398D9F8" w14:textId="77777777" w:rsidR="00D61C22" w:rsidRPr="0038655C" w:rsidRDefault="00D61C22" w:rsidP="00AA12C0">
            <w:pPr>
              <w:spacing w:before="60" w:after="60" w:line="300" w:lineRule="auto"/>
              <w:jc w:val="center"/>
              <w:rPr>
                <w:rFonts w:eastAsia="Times New Roman"/>
                <w:color w:val="000000" w:themeColor="dark1"/>
                <w:kern w:val="24"/>
                <w:lang w:eastAsia="zh-TW"/>
              </w:rPr>
            </w:pPr>
            <w:r w:rsidRPr="0038655C">
              <w:rPr>
                <w:rFonts w:eastAsia="Times New Roman" w:hint="eastAsia"/>
                <w:color w:val="000000" w:themeColor="dark1"/>
                <w:kern w:val="24"/>
                <w:lang w:eastAsia="zh-TW"/>
              </w:rPr>
              <w:t>240</w:t>
            </w:r>
          </w:p>
        </w:tc>
      </w:tr>
      <w:tr w:rsidR="000F20FE" w:rsidRPr="0038655C" w14:paraId="4F5CF8C8" w14:textId="77777777" w:rsidTr="001902A6">
        <w:trPr>
          <w:trHeight w:val="89"/>
          <w:jc w:val="center"/>
        </w:trPr>
        <w:tc>
          <w:tcPr>
            <w:tcW w:w="2693" w:type="dxa"/>
            <w:shd w:val="clear" w:color="auto" w:fill="DEEAF6" w:themeFill="accent1" w:themeFillTint="33"/>
          </w:tcPr>
          <w:p w14:paraId="4AE85BCA" w14:textId="77777777" w:rsidR="00D61C22" w:rsidRPr="0038655C" w:rsidRDefault="00D61C22" w:rsidP="00AA12C0">
            <w:pPr>
              <w:spacing w:before="60" w:after="60" w:line="300" w:lineRule="auto"/>
              <w:rPr>
                <w:rFonts w:eastAsia="Times New Roman"/>
                <w:color w:val="000000" w:themeColor="dark1"/>
                <w:kern w:val="24"/>
                <w:lang w:eastAsia="zh-TW"/>
              </w:rPr>
            </w:pPr>
            <w:r w:rsidRPr="0038655C">
              <w:rPr>
                <w:rFonts w:eastAsia="Times New Roman"/>
                <w:color w:val="000000" w:themeColor="dark1"/>
                <w:kern w:val="24"/>
                <w:lang w:eastAsia="zh-TW"/>
              </w:rPr>
              <w:t>OFDM symbol length (</w:t>
            </w:r>
            <w:proofErr w:type="spellStart"/>
            <w:r w:rsidRPr="0038655C">
              <w:rPr>
                <w:rFonts w:eastAsia="Times New Roman"/>
                <w:color w:val="000000" w:themeColor="dark1"/>
                <w:kern w:val="24"/>
                <w:lang w:eastAsia="zh-TW"/>
              </w:rPr>
              <w:t>μs</w:t>
            </w:r>
            <w:proofErr w:type="spellEnd"/>
            <w:r w:rsidRPr="0038655C">
              <w:rPr>
                <w:rFonts w:eastAsia="Times New Roman"/>
                <w:color w:val="000000" w:themeColor="dark1"/>
                <w:kern w:val="24"/>
                <w:lang w:eastAsia="zh-TW"/>
              </w:rPr>
              <w:t>)</w:t>
            </w:r>
          </w:p>
        </w:tc>
        <w:tc>
          <w:tcPr>
            <w:tcW w:w="1031" w:type="dxa"/>
            <w:shd w:val="clear" w:color="auto" w:fill="DEEAF6" w:themeFill="accent1" w:themeFillTint="33"/>
          </w:tcPr>
          <w:p w14:paraId="4F16309E" w14:textId="77777777" w:rsidR="00D61C22" w:rsidRPr="0038655C" w:rsidRDefault="00D61C22" w:rsidP="00AA12C0">
            <w:pPr>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66.67</w:t>
            </w:r>
          </w:p>
        </w:tc>
        <w:tc>
          <w:tcPr>
            <w:tcW w:w="935" w:type="dxa"/>
            <w:shd w:val="clear" w:color="auto" w:fill="DEEAF6" w:themeFill="accent1" w:themeFillTint="33"/>
          </w:tcPr>
          <w:p w14:paraId="21540E3E" w14:textId="77777777" w:rsidR="00D61C22" w:rsidRPr="0038655C" w:rsidRDefault="00D61C22" w:rsidP="00AA12C0">
            <w:pPr>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33.33</w:t>
            </w:r>
          </w:p>
        </w:tc>
        <w:tc>
          <w:tcPr>
            <w:tcW w:w="934" w:type="dxa"/>
            <w:shd w:val="clear" w:color="auto" w:fill="DEEAF6" w:themeFill="accent1" w:themeFillTint="33"/>
          </w:tcPr>
          <w:p w14:paraId="30B32921" w14:textId="77777777" w:rsidR="00D61C22" w:rsidRPr="0038655C" w:rsidRDefault="00D61C22" w:rsidP="00AA12C0">
            <w:pPr>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16.67</w:t>
            </w:r>
          </w:p>
        </w:tc>
        <w:tc>
          <w:tcPr>
            <w:tcW w:w="935" w:type="dxa"/>
            <w:shd w:val="clear" w:color="auto" w:fill="DEEAF6" w:themeFill="accent1" w:themeFillTint="33"/>
          </w:tcPr>
          <w:p w14:paraId="643DB133" w14:textId="77777777" w:rsidR="00D61C22" w:rsidRPr="0038655C" w:rsidRDefault="00D61C22" w:rsidP="00AA12C0">
            <w:pPr>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8.33</w:t>
            </w:r>
          </w:p>
        </w:tc>
        <w:tc>
          <w:tcPr>
            <w:tcW w:w="935" w:type="dxa"/>
            <w:shd w:val="clear" w:color="auto" w:fill="DEEAF6" w:themeFill="accent1" w:themeFillTint="33"/>
          </w:tcPr>
          <w:p w14:paraId="2DC3E60B" w14:textId="77777777" w:rsidR="00D61C22" w:rsidRPr="0038655C" w:rsidRDefault="00D61C22" w:rsidP="00AA12C0">
            <w:pPr>
              <w:spacing w:before="60" w:after="60" w:line="300" w:lineRule="auto"/>
              <w:jc w:val="center"/>
              <w:rPr>
                <w:rFonts w:eastAsia="PMingLiU"/>
                <w:color w:val="000000" w:themeColor="dark1"/>
                <w:kern w:val="24"/>
                <w:lang w:eastAsia="zh-TW"/>
              </w:rPr>
            </w:pPr>
            <w:r w:rsidRPr="0038655C">
              <w:rPr>
                <w:rFonts w:eastAsia="PMingLiU" w:hint="eastAsia"/>
                <w:color w:val="000000" w:themeColor="dark1"/>
                <w:kern w:val="24"/>
                <w:lang w:eastAsia="zh-TW"/>
              </w:rPr>
              <w:t>4.17</w:t>
            </w:r>
          </w:p>
        </w:tc>
      </w:tr>
      <w:tr w:rsidR="000F20FE" w:rsidRPr="0038655C" w14:paraId="60A28A91" w14:textId="77777777" w:rsidTr="001902A6">
        <w:trPr>
          <w:trHeight w:val="89"/>
          <w:jc w:val="center"/>
        </w:trPr>
        <w:tc>
          <w:tcPr>
            <w:tcW w:w="2693" w:type="dxa"/>
            <w:shd w:val="clear" w:color="auto" w:fill="DEEAF6" w:themeFill="accent1" w:themeFillTint="33"/>
            <w:hideMark/>
          </w:tcPr>
          <w:p w14:paraId="3CC0E0C1" w14:textId="77777777" w:rsidR="00D61C22" w:rsidRPr="0038655C" w:rsidRDefault="00D61C22" w:rsidP="00AA12C0">
            <w:pPr>
              <w:spacing w:before="60" w:after="60" w:line="300" w:lineRule="auto"/>
              <w:rPr>
                <w:rFonts w:eastAsia="Times New Roman"/>
                <w:color w:val="000000" w:themeColor="dark1"/>
                <w:kern w:val="24"/>
                <w:lang w:eastAsia="zh-TW"/>
              </w:rPr>
            </w:pPr>
            <w:r w:rsidRPr="0038655C">
              <w:rPr>
                <w:rFonts w:eastAsia="Times New Roman"/>
                <w:color w:val="000000" w:themeColor="dark1"/>
                <w:kern w:val="24"/>
                <w:lang w:eastAsia="zh-TW"/>
              </w:rPr>
              <w:t>Normal CP length (</w:t>
            </w:r>
            <w:proofErr w:type="spellStart"/>
            <w:r w:rsidRPr="0038655C">
              <w:rPr>
                <w:rFonts w:eastAsia="Times New Roman"/>
                <w:color w:val="000000" w:themeColor="dark1"/>
                <w:kern w:val="24"/>
                <w:lang w:eastAsia="zh-TW"/>
              </w:rPr>
              <w:t>μs</w:t>
            </w:r>
            <w:proofErr w:type="spellEnd"/>
            <w:r w:rsidRPr="0038655C">
              <w:rPr>
                <w:rFonts w:eastAsia="Times New Roman"/>
                <w:color w:val="000000" w:themeColor="dark1"/>
                <w:kern w:val="24"/>
                <w:lang w:eastAsia="zh-TW"/>
              </w:rPr>
              <w:t>)</w:t>
            </w:r>
          </w:p>
        </w:tc>
        <w:tc>
          <w:tcPr>
            <w:tcW w:w="1031" w:type="dxa"/>
            <w:shd w:val="clear" w:color="auto" w:fill="DEEAF6" w:themeFill="accent1" w:themeFillTint="33"/>
            <w:hideMark/>
          </w:tcPr>
          <w:p w14:paraId="4E7B2C9F" w14:textId="77777777" w:rsidR="00D61C22" w:rsidRPr="0038655C" w:rsidRDefault="00D61C22" w:rsidP="00AA12C0">
            <w:pPr>
              <w:spacing w:before="60" w:after="60" w:line="300" w:lineRule="auto"/>
              <w:jc w:val="center"/>
              <w:rPr>
                <w:rFonts w:eastAsia="Times New Roman"/>
                <w:lang w:eastAsia="zh-TW"/>
              </w:rPr>
            </w:pPr>
            <w:r w:rsidRPr="0038655C">
              <w:rPr>
                <w:rFonts w:eastAsiaTheme="minorEastAsia"/>
                <w:color w:val="000000" w:themeColor="text1"/>
                <w:kern w:val="24"/>
                <w:lang w:eastAsia="zh-TW"/>
              </w:rPr>
              <w:t>4.69</w:t>
            </w:r>
          </w:p>
        </w:tc>
        <w:tc>
          <w:tcPr>
            <w:tcW w:w="935" w:type="dxa"/>
            <w:shd w:val="clear" w:color="auto" w:fill="DEEAF6" w:themeFill="accent1" w:themeFillTint="33"/>
            <w:hideMark/>
          </w:tcPr>
          <w:p w14:paraId="666BA7CD" w14:textId="77777777" w:rsidR="00D61C22" w:rsidRPr="0038655C" w:rsidRDefault="00D61C22" w:rsidP="00AA12C0">
            <w:pPr>
              <w:spacing w:before="60" w:after="60" w:line="300" w:lineRule="auto"/>
              <w:jc w:val="center"/>
              <w:rPr>
                <w:rFonts w:eastAsia="Times New Roman"/>
                <w:lang w:eastAsia="zh-TW"/>
              </w:rPr>
            </w:pPr>
            <w:r w:rsidRPr="0038655C">
              <w:rPr>
                <w:rFonts w:eastAsiaTheme="minorEastAsia"/>
                <w:color w:val="000000" w:themeColor="text1"/>
                <w:kern w:val="24"/>
                <w:lang w:eastAsia="zh-TW"/>
              </w:rPr>
              <w:t>2.34</w:t>
            </w:r>
          </w:p>
        </w:tc>
        <w:tc>
          <w:tcPr>
            <w:tcW w:w="934" w:type="dxa"/>
            <w:shd w:val="clear" w:color="auto" w:fill="DEEAF6" w:themeFill="accent1" w:themeFillTint="33"/>
            <w:hideMark/>
          </w:tcPr>
          <w:p w14:paraId="4B114DB8" w14:textId="77777777" w:rsidR="00D61C22" w:rsidRPr="0038655C" w:rsidRDefault="00D61C22" w:rsidP="00AA12C0">
            <w:pPr>
              <w:spacing w:before="60" w:after="60" w:line="300" w:lineRule="auto"/>
              <w:jc w:val="center"/>
              <w:rPr>
                <w:rFonts w:eastAsia="Times New Roman"/>
                <w:lang w:eastAsia="zh-TW"/>
              </w:rPr>
            </w:pPr>
            <w:r w:rsidRPr="0038655C">
              <w:rPr>
                <w:rFonts w:eastAsiaTheme="minorEastAsia"/>
                <w:color w:val="000000" w:themeColor="text1"/>
                <w:kern w:val="24"/>
                <w:lang w:eastAsia="zh-TW"/>
              </w:rPr>
              <w:t>1.17</w:t>
            </w:r>
          </w:p>
        </w:tc>
        <w:tc>
          <w:tcPr>
            <w:tcW w:w="935" w:type="dxa"/>
            <w:shd w:val="clear" w:color="auto" w:fill="DEEAF6" w:themeFill="accent1" w:themeFillTint="33"/>
            <w:hideMark/>
          </w:tcPr>
          <w:p w14:paraId="71DF7B69" w14:textId="77777777" w:rsidR="00D61C22" w:rsidRPr="0038655C" w:rsidRDefault="00D61C22" w:rsidP="00AA12C0">
            <w:pPr>
              <w:spacing w:before="60" w:after="60" w:line="300" w:lineRule="auto"/>
              <w:jc w:val="center"/>
              <w:rPr>
                <w:rFonts w:eastAsia="Times New Roman"/>
                <w:lang w:eastAsia="zh-TW"/>
              </w:rPr>
            </w:pPr>
            <w:r w:rsidRPr="0038655C">
              <w:rPr>
                <w:rFonts w:eastAsiaTheme="minorEastAsia"/>
                <w:color w:val="000000" w:themeColor="text1"/>
                <w:kern w:val="24"/>
                <w:lang w:eastAsia="zh-TW"/>
              </w:rPr>
              <w:t>0.59</w:t>
            </w:r>
          </w:p>
        </w:tc>
        <w:tc>
          <w:tcPr>
            <w:tcW w:w="935" w:type="dxa"/>
            <w:shd w:val="clear" w:color="auto" w:fill="DEEAF6" w:themeFill="accent1" w:themeFillTint="33"/>
          </w:tcPr>
          <w:p w14:paraId="258E56BE" w14:textId="77777777" w:rsidR="00D61C22" w:rsidRPr="0038655C" w:rsidRDefault="00D61C22" w:rsidP="00AA12C0">
            <w:pPr>
              <w:spacing w:before="60" w:after="60" w:line="300" w:lineRule="auto"/>
              <w:jc w:val="center"/>
              <w:rPr>
                <w:rFonts w:eastAsia="PMingLiU"/>
                <w:color w:val="000000" w:themeColor="text1"/>
                <w:kern w:val="24"/>
                <w:lang w:eastAsia="zh-TW"/>
              </w:rPr>
            </w:pPr>
            <w:r w:rsidRPr="0038655C">
              <w:rPr>
                <w:rFonts w:eastAsia="PMingLiU" w:hint="eastAsia"/>
                <w:color w:val="000000" w:themeColor="text1"/>
                <w:kern w:val="24"/>
                <w:lang w:eastAsia="zh-TW"/>
              </w:rPr>
              <w:t>0.29</w:t>
            </w:r>
          </w:p>
        </w:tc>
      </w:tr>
      <w:tr w:rsidR="000F20FE" w:rsidRPr="0038655C" w14:paraId="24559BFD" w14:textId="77777777" w:rsidTr="001902A6">
        <w:trPr>
          <w:trHeight w:val="18"/>
          <w:jc w:val="center"/>
        </w:trPr>
        <w:tc>
          <w:tcPr>
            <w:tcW w:w="2693" w:type="dxa"/>
            <w:shd w:val="clear" w:color="auto" w:fill="DEEAF6" w:themeFill="accent1" w:themeFillTint="33"/>
            <w:hideMark/>
          </w:tcPr>
          <w:p w14:paraId="56AACAD2" w14:textId="77777777" w:rsidR="00D61C22" w:rsidRPr="0038655C" w:rsidRDefault="00D61C22" w:rsidP="00AA12C0">
            <w:pPr>
              <w:spacing w:before="60" w:after="60" w:line="300" w:lineRule="auto"/>
              <w:rPr>
                <w:rFonts w:eastAsia="Times New Roman"/>
                <w:color w:val="000000" w:themeColor="dark1"/>
                <w:kern w:val="24"/>
                <w:lang w:eastAsia="zh-TW"/>
              </w:rPr>
            </w:pPr>
            <w:r w:rsidRPr="0038655C">
              <w:rPr>
                <w:rFonts w:eastAsia="Times New Roman"/>
                <w:color w:val="000000" w:themeColor="dark1"/>
                <w:kern w:val="24"/>
                <w:lang w:eastAsia="zh-TW"/>
              </w:rPr>
              <w:t>Extended CP length (</w:t>
            </w:r>
            <w:proofErr w:type="spellStart"/>
            <w:r w:rsidRPr="0038655C">
              <w:rPr>
                <w:rFonts w:eastAsia="Times New Roman"/>
                <w:color w:val="000000" w:themeColor="dark1"/>
                <w:kern w:val="24"/>
                <w:lang w:eastAsia="zh-TW"/>
              </w:rPr>
              <w:t>μs</w:t>
            </w:r>
            <w:proofErr w:type="spellEnd"/>
            <w:r w:rsidRPr="0038655C">
              <w:rPr>
                <w:rFonts w:eastAsia="Times New Roman"/>
                <w:color w:val="000000" w:themeColor="dark1"/>
                <w:kern w:val="24"/>
                <w:lang w:eastAsia="zh-TW"/>
              </w:rPr>
              <w:t>)</w:t>
            </w:r>
          </w:p>
        </w:tc>
        <w:tc>
          <w:tcPr>
            <w:tcW w:w="1031" w:type="dxa"/>
            <w:shd w:val="clear" w:color="auto" w:fill="DEEAF6" w:themeFill="accent1" w:themeFillTint="33"/>
            <w:hideMark/>
          </w:tcPr>
          <w:p w14:paraId="7133B493" w14:textId="77777777" w:rsidR="00D61C22" w:rsidRPr="0038655C" w:rsidRDefault="00D61C22" w:rsidP="00AA12C0">
            <w:pPr>
              <w:spacing w:before="60" w:after="60" w:line="300" w:lineRule="auto"/>
              <w:jc w:val="center"/>
              <w:rPr>
                <w:rFonts w:eastAsia="Times New Roman"/>
                <w:color w:val="525252" w:themeColor="accent3" w:themeShade="80"/>
                <w:lang w:eastAsia="zh-TW"/>
              </w:rPr>
            </w:pPr>
            <w:r w:rsidRPr="0038655C">
              <w:rPr>
                <w:rFonts w:eastAsiaTheme="minorEastAsia"/>
                <w:color w:val="525252" w:themeColor="accent3" w:themeShade="80"/>
                <w:kern w:val="24"/>
                <w:lang w:eastAsia="zh-TW"/>
              </w:rPr>
              <w:t>-</w:t>
            </w:r>
          </w:p>
        </w:tc>
        <w:tc>
          <w:tcPr>
            <w:tcW w:w="935" w:type="dxa"/>
            <w:shd w:val="clear" w:color="auto" w:fill="DEEAF6" w:themeFill="accent1" w:themeFillTint="33"/>
            <w:hideMark/>
          </w:tcPr>
          <w:p w14:paraId="67A366E2" w14:textId="4BE593E3" w:rsidR="00D61C22" w:rsidRPr="000F20FE" w:rsidRDefault="00295E7B" w:rsidP="00AA12C0">
            <w:pPr>
              <w:spacing w:before="60" w:after="60" w:line="300" w:lineRule="auto"/>
              <w:jc w:val="center"/>
              <w:rPr>
                <w:rFonts w:eastAsiaTheme="minorEastAsia"/>
                <w:color w:val="525252" w:themeColor="accent3" w:themeShade="80"/>
                <w:u w:val="single"/>
                <w:lang w:eastAsia="ko-KR"/>
              </w:rPr>
            </w:pPr>
            <w:r w:rsidRPr="000F20FE">
              <w:rPr>
                <w:rFonts w:eastAsiaTheme="minorEastAsia" w:hint="eastAsia"/>
                <w:color w:val="FF0000"/>
                <w:kern w:val="24"/>
                <w:u w:val="single"/>
                <w:lang w:eastAsia="zh-TW"/>
              </w:rPr>
              <w:t>8</w:t>
            </w:r>
            <w:r w:rsidRPr="000F20FE">
              <w:rPr>
                <w:rFonts w:eastAsiaTheme="minorEastAsia"/>
                <w:color w:val="FF0000"/>
                <w:kern w:val="24"/>
                <w:u w:val="single"/>
                <w:lang w:eastAsia="zh-TW"/>
              </w:rPr>
              <w:t>.34</w:t>
            </w:r>
          </w:p>
        </w:tc>
        <w:tc>
          <w:tcPr>
            <w:tcW w:w="934" w:type="dxa"/>
            <w:shd w:val="clear" w:color="auto" w:fill="DEEAF6" w:themeFill="accent1" w:themeFillTint="33"/>
            <w:hideMark/>
          </w:tcPr>
          <w:p w14:paraId="02AED322" w14:textId="77777777" w:rsidR="00D61C22" w:rsidRPr="0038655C" w:rsidRDefault="00D61C22" w:rsidP="00AA12C0">
            <w:pPr>
              <w:spacing w:before="60" w:after="60" w:line="300" w:lineRule="auto"/>
              <w:jc w:val="center"/>
              <w:rPr>
                <w:rFonts w:eastAsia="Times New Roman"/>
                <w:lang w:eastAsia="zh-TW"/>
              </w:rPr>
            </w:pPr>
            <w:r w:rsidRPr="0038655C">
              <w:rPr>
                <w:rFonts w:eastAsiaTheme="minorEastAsia"/>
                <w:color w:val="000000" w:themeColor="text1"/>
                <w:kern w:val="24"/>
                <w:lang w:eastAsia="zh-TW"/>
              </w:rPr>
              <w:t>4.17</w:t>
            </w:r>
          </w:p>
        </w:tc>
        <w:tc>
          <w:tcPr>
            <w:tcW w:w="935" w:type="dxa"/>
            <w:shd w:val="clear" w:color="auto" w:fill="DEEAF6" w:themeFill="accent1" w:themeFillTint="33"/>
            <w:hideMark/>
          </w:tcPr>
          <w:p w14:paraId="07E66977" w14:textId="26EB29DA" w:rsidR="00D61C22" w:rsidRPr="000F20FE" w:rsidRDefault="00295E7B" w:rsidP="00AA12C0">
            <w:pPr>
              <w:spacing w:before="60" w:after="60" w:line="300" w:lineRule="auto"/>
              <w:jc w:val="center"/>
              <w:rPr>
                <w:rFonts w:eastAsiaTheme="minorEastAsia"/>
                <w:color w:val="525252" w:themeColor="accent3" w:themeShade="80"/>
                <w:u w:val="single"/>
                <w:lang w:eastAsia="ko-KR"/>
              </w:rPr>
            </w:pPr>
            <w:r w:rsidRPr="000F20FE">
              <w:rPr>
                <w:rFonts w:eastAsiaTheme="minorEastAsia" w:hint="eastAsia"/>
                <w:color w:val="FF0000"/>
                <w:kern w:val="24"/>
                <w:u w:val="single"/>
                <w:lang w:eastAsia="zh-TW"/>
              </w:rPr>
              <w:t>2</w:t>
            </w:r>
            <w:r w:rsidRPr="000F20FE">
              <w:rPr>
                <w:rFonts w:eastAsiaTheme="minorEastAsia"/>
                <w:color w:val="FF0000"/>
                <w:kern w:val="24"/>
                <w:u w:val="single"/>
                <w:lang w:eastAsia="zh-TW"/>
              </w:rPr>
              <w:t>.</w:t>
            </w:r>
            <w:r w:rsidR="001A5A81" w:rsidRPr="000F20FE">
              <w:rPr>
                <w:rFonts w:eastAsiaTheme="minorEastAsia"/>
                <w:color w:val="FF0000"/>
                <w:kern w:val="24"/>
                <w:u w:val="single"/>
                <w:lang w:eastAsia="zh-TW"/>
              </w:rPr>
              <w:t>085</w:t>
            </w:r>
          </w:p>
        </w:tc>
        <w:tc>
          <w:tcPr>
            <w:tcW w:w="935" w:type="dxa"/>
            <w:shd w:val="clear" w:color="auto" w:fill="DEEAF6" w:themeFill="accent1" w:themeFillTint="33"/>
          </w:tcPr>
          <w:p w14:paraId="2D68B0DB" w14:textId="77777777" w:rsidR="00D61C22" w:rsidRPr="0038655C" w:rsidRDefault="00D61C22" w:rsidP="00AA12C0">
            <w:pPr>
              <w:spacing w:before="60" w:after="60" w:line="300" w:lineRule="auto"/>
              <w:jc w:val="center"/>
              <w:rPr>
                <w:rFonts w:eastAsiaTheme="minorEastAsia"/>
                <w:color w:val="525252" w:themeColor="accent3" w:themeShade="80"/>
                <w:kern w:val="24"/>
                <w:lang w:eastAsia="zh-TW"/>
              </w:rPr>
            </w:pPr>
            <w:r w:rsidRPr="0038655C">
              <w:rPr>
                <w:rFonts w:eastAsiaTheme="minorEastAsia"/>
                <w:color w:val="525252" w:themeColor="accent3" w:themeShade="80"/>
                <w:kern w:val="24"/>
                <w:lang w:eastAsia="zh-TW"/>
              </w:rPr>
              <w:t>-</w:t>
            </w:r>
          </w:p>
        </w:tc>
      </w:tr>
    </w:tbl>
    <w:p w14:paraId="49C547F0" w14:textId="77777777" w:rsidR="00CA0614" w:rsidRPr="00D91ECC" w:rsidRDefault="00CA0614" w:rsidP="00B72BA7">
      <w:pPr>
        <w:overflowPunct w:val="0"/>
        <w:autoSpaceDE w:val="0"/>
        <w:autoSpaceDN w:val="0"/>
        <w:adjustRightInd w:val="0"/>
        <w:spacing w:after="180" w:line="240" w:lineRule="auto"/>
        <w:jc w:val="both"/>
        <w:textAlignment w:val="baseline"/>
        <w:rPr>
          <w:rFonts w:eastAsiaTheme="minorEastAsia"/>
          <w:szCs w:val="20"/>
          <w:lang w:eastAsia="ko-KR"/>
        </w:rPr>
      </w:pPr>
    </w:p>
    <w:p w14:paraId="4A857CF4" w14:textId="7EA501CC" w:rsidR="00F01DBD" w:rsidRDefault="00F01DBD" w:rsidP="00F01DBD">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00DC7A68">
        <w:rPr>
          <w:rFonts w:eastAsia="Times New Roman"/>
          <w:bCs/>
          <w:i/>
          <w:szCs w:val="20"/>
          <w:lang w:val="en-GB" w:eastAsia="zh-CN"/>
        </w:rPr>
        <w:t xml:space="preserve">Support </w:t>
      </w:r>
      <w:r w:rsidR="00513188">
        <w:rPr>
          <w:rFonts w:eastAsia="Times New Roman"/>
          <w:bCs/>
          <w:i/>
          <w:szCs w:val="20"/>
          <w:lang w:val="en-GB" w:eastAsia="zh-CN"/>
        </w:rPr>
        <w:t xml:space="preserve">following </w:t>
      </w:r>
      <w:r w:rsidR="00AE67C2">
        <w:rPr>
          <w:rFonts w:eastAsia="Times New Roman"/>
          <w:bCs/>
          <w:i/>
          <w:szCs w:val="20"/>
          <w:lang w:val="en-GB" w:eastAsia="zh-CN"/>
        </w:rPr>
        <w:t>NR V2X numerology</w:t>
      </w:r>
      <w:r w:rsidR="007A5221">
        <w:rPr>
          <w:rFonts w:eastAsia="Times New Roman"/>
          <w:bCs/>
          <w:i/>
          <w:szCs w:val="20"/>
          <w:lang w:val="en-GB" w:eastAsia="zh-CN"/>
        </w:rPr>
        <w:t xml:space="preserve"> </w:t>
      </w:r>
      <w:r w:rsidR="00662F21">
        <w:rPr>
          <w:rFonts w:eastAsia="Times New Roman"/>
          <w:bCs/>
          <w:i/>
          <w:szCs w:val="20"/>
          <w:lang w:val="en-GB" w:eastAsia="zh-CN"/>
        </w:rPr>
        <w:t>additionally</w:t>
      </w:r>
      <w:r w:rsidR="00662F21">
        <w:rPr>
          <w:rFonts w:eastAsia="Times New Roman"/>
          <w:bCs/>
          <w:i/>
          <w:szCs w:val="20"/>
          <w:lang w:val="en-GB" w:eastAsia="zh-CN"/>
        </w:rPr>
        <w:t xml:space="preserve"> </w:t>
      </w:r>
      <w:r w:rsidR="007A5221">
        <w:rPr>
          <w:rFonts w:eastAsia="Times New Roman"/>
          <w:bCs/>
          <w:i/>
          <w:szCs w:val="20"/>
          <w:lang w:val="en-GB" w:eastAsia="zh-CN"/>
        </w:rPr>
        <w:t>including</w:t>
      </w:r>
      <w:r w:rsidR="00513188">
        <w:rPr>
          <w:rFonts w:eastAsia="Times New Roman"/>
          <w:bCs/>
          <w:i/>
          <w:szCs w:val="20"/>
          <w:lang w:val="en-GB" w:eastAsia="zh-CN"/>
        </w:rPr>
        <w:t xml:space="preserve"> PSFCH</w:t>
      </w:r>
      <w:r w:rsidR="00DC7A68">
        <w:rPr>
          <w:rFonts w:eastAsia="Times New Roman"/>
          <w:bCs/>
          <w:i/>
          <w:szCs w:val="20"/>
          <w:lang w:val="en-GB" w:eastAsia="zh-CN"/>
        </w:rPr>
        <w:t>:</w:t>
      </w:r>
    </w:p>
    <w:p w14:paraId="364B347A" w14:textId="6E80ED4F" w:rsidR="00DC7A68" w:rsidRPr="00DC7A68" w:rsidRDefault="00DC7A68" w:rsidP="00DC7A68">
      <w:pPr>
        <w:pStyle w:val="ab"/>
        <w:numPr>
          <w:ilvl w:val="0"/>
          <w:numId w:val="43"/>
        </w:numPr>
        <w:rPr>
          <w:rFonts w:eastAsiaTheme="minorEastAsia"/>
          <w:szCs w:val="20"/>
          <w:lang w:val="en-GB" w:eastAsia="ko-KR"/>
        </w:rPr>
      </w:pPr>
      <w:r w:rsidRPr="00DC7A68">
        <w:rPr>
          <w:szCs w:val="20"/>
          <w:lang w:eastAsia="ko-KR"/>
        </w:rPr>
        <w:t>For PSCCH/PSSCH</w:t>
      </w:r>
      <w:r w:rsidR="007A5221">
        <w:rPr>
          <w:szCs w:val="20"/>
          <w:lang w:eastAsia="ko-KR"/>
        </w:rPr>
        <w:t>/PSFCH</w:t>
      </w:r>
      <w:r w:rsidRPr="00DC7A68">
        <w:rPr>
          <w:szCs w:val="20"/>
          <w:lang w:eastAsia="ko-KR"/>
        </w:rPr>
        <w:t xml:space="preserve"> in FR1, NR V2X supports normal CP for 15kHz, 30kHz, 60kHz</w:t>
      </w:r>
      <w:r w:rsidRPr="00DC7A68">
        <w:rPr>
          <w:rFonts w:hint="eastAsia"/>
          <w:szCs w:val="20"/>
          <w:lang w:eastAsia="ko-KR"/>
        </w:rPr>
        <w:t xml:space="preserve">, and extended CP for </w:t>
      </w:r>
      <w:r w:rsidRPr="00DC7A68">
        <w:rPr>
          <w:szCs w:val="20"/>
          <w:lang w:eastAsia="ko-KR"/>
        </w:rPr>
        <w:t>60kHz.</w:t>
      </w:r>
    </w:p>
    <w:p w14:paraId="41F074FD" w14:textId="5E0399FB" w:rsidR="00DC7A68" w:rsidRPr="00D40A91" w:rsidRDefault="00DC7A68" w:rsidP="001A0382">
      <w:pPr>
        <w:pStyle w:val="ab"/>
        <w:numPr>
          <w:ilvl w:val="0"/>
          <w:numId w:val="43"/>
        </w:numPr>
        <w:rPr>
          <w:rFonts w:eastAsiaTheme="minorEastAsia"/>
          <w:szCs w:val="20"/>
          <w:lang w:val="en-GB" w:eastAsia="ko-KR"/>
        </w:rPr>
      </w:pPr>
      <w:r w:rsidRPr="00D40A91">
        <w:rPr>
          <w:szCs w:val="20"/>
          <w:lang w:eastAsia="ko-KR"/>
        </w:rPr>
        <w:t>For PSCCH/PSSCH</w:t>
      </w:r>
      <w:r w:rsidR="007A5221">
        <w:rPr>
          <w:szCs w:val="20"/>
          <w:lang w:eastAsia="ko-KR"/>
        </w:rPr>
        <w:t>/PSFCH</w:t>
      </w:r>
      <w:r w:rsidRPr="00D40A91">
        <w:rPr>
          <w:szCs w:val="20"/>
          <w:lang w:eastAsia="ko-KR"/>
        </w:rPr>
        <w:t xml:space="preserve"> in FR2, NR V2X supports </w:t>
      </w:r>
      <w:r w:rsidR="00841D80" w:rsidRPr="00D40A91">
        <w:rPr>
          <w:szCs w:val="20"/>
          <w:lang w:eastAsia="ko-KR"/>
        </w:rPr>
        <w:t>normal CP for 60kHz and 120kHz, and extended CP for 60kHz</w:t>
      </w:r>
    </w:p>
    <w:p w14:paraId="5879596C" w14:textId="72CB30E7" w:rsidR="00B136AC" w:rsidRDefault="00B136AC"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R</w:t>
      </w:r>
      <w:r>
        <w:rPr>
          <w:rFonts w:eastAsiaTheme="minorEastAsia"/>
          <w:szCs w:val="20"/>
          <w:lang w:eastAsia="ko-KR"/>
        </w:rPr>
        <w:t>egarding waveform, it is true that DFT-s-OFDM provide</w:t>
      </w:r>
      <w:r w:rsidR="00235F09">
        <w:rPr>
          <w:rFonts w:eastAsiaTheme="minorEastAsia"/>
          <w:szCs w:val="20"/>
          <w:lang w:eastAsia="ko-KR"/>
        </w:rPr>
        <w:t>s</w:t>
      </w:r>
      <w:r>
        <w:rPr>
          <w:rFonts w:eastAsiaTheme="minorEastAsia"/>
          <w:szCs w:val="20"/>
          <w:lang w:eastAsia="ko-KR"/>
        </w:rPr>
        <w:t xml:space="preserve"> a UE with lower PAPR</w:t>
      </w:r>
      <w:r w:rsidR="00235F09">
        <w:rPr>
          <w:rFonts w:eastAsiaTheme="minorEastAsia"/>
          <w:szCs w:val="20"/>
          <w:lang w:eastAsia="ko-KR"/>
        </w:rPr>
        <w:t>,</w:t>
      </w:r>
      <w:r>
        <w:rPr>
          <w:rFonts w:eastAsiaTheme="minorEastAsia"/>
          <w:szCs w:val="20"/>
          <w:lang w:eastAsia="ko-KR"/>
        </w:rPr>
        <w:t xml:space="preserve"> so</w:t>
      </w:r>
      <w:r w:rsidR="004058F3">
        <w:rPr>
          <w:rFonts w:eastAsiaTheme="minorEastAsia"/>
          <w:szCs w:val="20"/>
          <w:lang w:eastAsia="ko-KR"/>
        </w:rPr>
        <w:t xml:space="preserve"> </w:t>
      </w:r>
      <w:r w:rsidR="00E00ADE">
        <w:rPr>
          <w:rFonts w:eastAsiaTheme="minorEastAsia"/>
          <w:szCs w:val="20"/>
          <w:lang w:eastAsia="ko-KR"/>
        </w:rPr>
        <w:t xml:space="preserve">a UE can have more Tx power margin </w:t>
      </w:r>
      <w:r w:rsidR="0018016F">
        <w:rPr>
          <w:rFonts w:eastAsiaTheme="minorEastAsia"/>
          <w:szCs w:val="20"/>
          <w:lang w:eastAsia="ko-KR"/>
        </w:rPr>
        <w:t>translating to</w:t>
      </w:r>
      <w:r w:rsidR="00E00ADE">
        <w:rPr>
          <w:rFonts w:eastAsiaTheme="minorEastAsia"/>
          <w:szCs w:val="20"/>
          <w:lang w:eastAsia="ko-KR"/>
        </w:rPr>
        <w:t xml:space="preserve"> </w:t>
      </w:r>
      <w:r w:rsidR="00BB16E7">
        <w:rPr>
          <w:rFonts w:eastAsiaTheme="minorEastAsia"/>
          <w:szCs w:val="20"/>
          <w:lang w:eastAsia="ko-KR"/>
        </w:rPr>
        <w:t xml:space="preserve">larger </w:t>
      </w:r>
      <w:r w:rsidR="0009305D">
        <w:rPr>
          <w:rFonts w:eastAsiaTheme="minorEastAsia"/>
          <w:szCs w:val="20"/>
          <w:lang w:eastAsia="ko-KR"/>
        </w:rPr>
        <w:t>communication range</w:t>
      </w:r>
      <w:r w:rsidR="00FD7E92">
        <w:rPr>
          <w:rFonts w:eastAsiaTheme="minorEastAsia"/>
          <w:szCs w:val="20"/>
          <w:lang w:eastAsia="ko-KR"/>
        </w:rPr>
        <w:t>. However, NR V2X UEs are generally</w:t>
      </w:r>
      <w:r w:rsidR="00344F75">
        <w:rPr>
          <w:rFonts w:eastAsiaTheme="minorEastAsia"/>
          <w:szCs w:val="20"/>
          <w:lang w:eastAsia="ko-KR"/>
        </w:rPr>
        <w:t xml:space="preserve"> vehicles mounted UEs that has </w:t>
      </w:r>
      <w:r w:rsidR="00885D60">
        <w:rPr>
          <w:rFonts w:eastAsiaTheme="minorEastAsia"/>
          <w:szCs w:val="20"/>
          <w:lang w:eastAsia="ko-KR"/>
        </w:rPr>
        <w:t xml:space="preserve">no concern on power consumption and </w:t>
      </w:r>
      <w:r w:rsidR="0035726B">
        <w:rPr>
          <w:rFonts w:eastAsiaTheme="minorEastAsia"/>
          <w:szCs w:val="20"/>
          <w:lang w:eastAsia="ko-KR"/>
        </w:rPr>
        <w:t>equi</w:t>
      </w:r>
      <w:r w:rsidR="00AD2157">
        <w:rPr>
          <w:rFonts w:eastAsiaTheme="minorEastAsia"/>
          <w:szCs w:val="20"/>
          <w:lang w:eastAsia="ko-KR"/>
        </w:rPr>
        <w:t>ps</w:t>
      </w:r>
      <w:r w:rsidR="0035726B">
        <w:rPr>
          <w:rFonts w:eastAsiaTheme="minorEastAsia"/>
          <w:szCs w:val="20"/>
          <w:lang w:eastAsia="ko-KR"/>
        </w:rPr>
        <w:t xml:space="preserve"> </w:t>
      </w:r>
      <w:r w:rsidR="00F97EE6">
        <w:rPr>
          <w:rFonts w:eastAsiaTheme="minorEastAsia"/>
          <w:szCs w:val="20"/>
          <w:lang w:eastAsia="ko-KR"/>
        </w:rPr>
        <w:t xml:space="preserve">better </w:t>
      </w:r>
      <w:r w:rsidR="00F4260B">
        <w:rPr>
          <w:rFonts w:eastAsiaTheme="minorEastAsia"/>
          <w:szCs w:val="20"/>
          <w:lang w:eastAsia="ko-KR"/>
        </w:rPr>
        <w:t xml:space="preserve">Tx power </w:t>
      </w:r>
      <w:r w:rsidR="00885D60">
        <w:rPr>
          <w:rFonts w:eastAsiaTheme="minorEastAsia"/>
          <w:szCs w:val="20"/>
          <w:lang w:eastAsia="ko-KR"/>
        </w:rPr>
        <w:t>amplifier efficiency</w:t>
      </w:r>
      <w:r w:rsidR="00F97EE6">
        <w:rPr>
          <w:rFonts w:eastAsiaTheme="minorEastAsia"/>
          <w:szCs w:val="20"/>
          <w:lang w:eastAsia="ko-KR"/>
        </w:rPr>
        <w:t xml:space="preserve"> than hand</w:t>
      </w:r>
      <w:r w:rsidR="00A94902">
        <w:rPr>
          <w:rFonts w:eastAsiaTheme="minorEastAsia"/>
          <w:szCs w:val="20"/>
          <w:lang w:eastAsia="ko-KR"/>
        </w:rPr>
        <w:t>-handled UE (e.g. smart phone)</w:t>
      </w:r>
      <w:r w:rsidR="007138CD">
        <w:rPr>
          <w:rFonts w:eastAsiaTheme="minorEastAsia"/>
          <w:szCs w:val="20"/>
          <w:lang w:eastAsia="ko-KR"/>
        </w:rPr>
        <w:t xml:space="preserve">, DFT-s-OFDM is not necessarily </w:t>
      </w:r>
      <w:r w:rsidR="00F77D66">
        <w:rPr>
          <w:rFonts w:eastAsiaTheme="minorEastAsia"/>
          <w:szCs w:val="20"/>
          <w:lang w:eastAsia="ko-KR"/>
        </w:rPr>
        <w:t>needed for NR V2X</w:t>
      </w:r>
      <w:r w:rsidR="00885D60">
        <w:rPr>
          <w:rFonts w:eastAsiaTheme="minorEastAsia"/>
          <w:szCs w:val="20"/>
          <w:lang w:eastAsia="ko-KR"/>
        </w:rPr>
        <w:t xml:space="preserve">. </w:t>
      </w:r>
      <w:r w:rsidR="00EE4425">
        <w:rPr>
          <w:rFonts w:eastAsiaTheme="minorEastAsia"/>
          <w:szCs w:val="20"/>
          <w:lang w:eastAsia="ko-KR"/>
        </w:rPr>
        <w:t xml:space="preserve">Also, DFT-s-OFDM </w:t>
      </w:r>
      <w:r w:rsidR="00B66013">
        <w:rPr>
          <w:rFonts w:eastAsiaTheme="minorEastAsia"/>
          <w:szCs w:val="20"/>
          <w:lang w:eastAsia="ko-KR"/>
        </w:rPr>
        <w:t>results in less flexible resource allocation</w:t>
      </w:r>
      <w:r w:rsidR="00F77D66">
        <w:rPr>
          <w:rFonts w:eastAsiaTheme="minorEastAsia"/>
          <w:szCs w:val="20"/>
          <w:lang w:eastAsia="ko-KR"/>
        </w:rPr>
        <w:t>,</w:t>
      </w:r>
      <w:r w:rsidR="00B66013">
        <w:rPr>
          <w:rFonts w:eastAsiaTheme="minorEastAsia"/>
          <w:szCs w:val="20"/>
          <w:lang w:eastAsia="ko-KR"/>
        </w:rPr>
        <w:t xml:space="preserve"> and thus</w:t>
      </w:r>
      <w:r w:rsidR="009378A5">
        <w:rPr>
          <w:rFonts w:eastAsiaTheme="minorEastAsia"/>
          <w:szCs w:val="20"/>
          <w:lang w:eastAsia="ko-KR"/>
        </w:rPr>
        <w:t xml:space="preserve"> there </w:t>
      </w:r>
      <w:r w:rsidR="008B7582">
        <w:rPr>
          <w:rFonts w:eastAsiaTheme="minorEastAsia"/>
          <w:szCs w:val="20"/>
          <w:lang w:eastAsia="ko-KR"/>
        </w:rPr>
        <w:t>will be</w:t>
      </w:r>
      <w:r w:rsidR="009378A5">
        <w:rPr>
          <w:rFonts w:eastAsiaTheme="minorEastAsia"/>
          <w:szCs w:val="20"/>
          <w:lang w:eastAsia="ko-KR"/>
        </w:rPr>
        <w:t xml:space="preserve"> some performance degradation compared to the CP-OFDM especially for 16</w:t>
      </w:r>
      <w:r w:rsidR="002C1C13">
        <w:rPr>
          <w:rFonts w:eastAsiaTheme="minorEastAsia"/>
          <w:szCs w:val="20"/>
          <w:lang w:eastAsia="ko-KR"/>
        </w:rPr>
        <w:t>-QAM and 64-QAM at different speed</w:t>
      </w:r>
      <w:r w:rsidR="00F77D66">
        <w:rPr>
          <w:rFonts w:eastAsiaTheme="minorEastAsia"/>
          <w:szCs w:val="20"/>
          <w:lang w:eastAsia="ko-KR"/>
        </w:rPr>
        <w:t>s</w:t>
      </w:r>
      <w:r w:rsidR="002C1C13">
        <w:rPr>
          <w:rFonts w:eastAsiaTheme="minorEastAsia"/>
          <w:szCs w:val="20"/>
          <w:lang w:eastAsia="ko-KR"/>
        </w:rPr>
        <w:t xml:space="preserve"> in </w:t>
      </w:r>
      <w:r w:rsidR="00F77D66">
        <w:rPr>
          <w:rFonts w:eastAsiaTheme="minorEastAsia"/>
          <w:szCs w:val="20"/>
          <w:lang w:eastAsia="ko-KR"/>
        </w:rPr>
        <w:t xml:space="preserve">both </w:t>
      </w:r>
      <w:r w:rsidR="002C1C13">
        <w:rPr>
          <w:rFonts w:eastAsiaTheme="minorEastAsia"/>
          <w:szCs w:val="20"/>
          <w:lang w:eastAsia="ko-KR"/>
        </w:rPr>
        <w:t>FR1</w:t>
      </w:r>
      <w:r w:rsidR="000F182B">
        <w:rPr>
          <w:rFonts w:eastAsiaTheme="minorEastAsia"/>
          <w:szCs w:val="20"/>
          <w:lang w:eastAsia="ko-KR"/>
        </w:rPr>
        <w:t xml:space="preserve"> and FR2</w:t>
      </w:r>
      <w:r w:rsidR="002C1C13">
        <w:rPr>
          <w:rFonts w:eastAsiaTheme="minorEastAsia"/>
          <w:szCs w:val="20"/>
          <w:lang w:eastAsia="ko-KR"/>
        </w:rPr>
        <w:t xml:space="preserve"> </w:t>
      </w:r>
      <w:r w:rsidR="002B41FF">
        <w:rPr>
          <w:rFonts w:eastAsiaTheme="minorEastAsia"/>
          <w:szCs w:val="20"/>
          <w:lang w:eastAsia="ko-KR"/>
        </w:rPr>
        <w:fldChar w:fldCharType="begin"/>
      </w:r>
      <w:r w:rsidR="002B41FF">
        <w:rPr>
          <w:rFonts w:eastAsiaTheme="minorEastAsia"/>
          <w:szCs w:val="20"/>
          <w:lang w:eastAsia="ko-KR"/>
        </w:rPr>
        <w:instrText xml:space="preserve"> REF _Ref534904156 \n \h </w:instrText>
      </w:r>
      <w:r w:rsidR="002B41FF">
        <w:rPr>
          <w:rFonts w:eastAsiaTheme="minorEastAsia"/>
          <w:szCs w:val="20"/>
          <w:lang w:eastAsia="ko-KR"/>
        </w:rPr>
      </w:r>
      <w:r w:rsidR="002B41FF">
        <w:rPr>
          <w:rFonts w:eastAsiaTheme="minorEastAsia"/>
          <w:szCs w:val="20"/>
          <w:lang w:eastAsia="ko-KR"/>
        </w:rPr>
        <w:fldChar w:fldCharType="separate"/>
      </w:r>
      <w:r w:rsidR="002B41FF">
        <w:rPr>
          <w:rFonts w:eastAsiaTheme="minorEastAsia"/>
          <w:szCs w:val="20"/>
          <w:lang w:eastAsia="ko-KR"/>
        </w:rPr>
        <w:t>[2]</w:t>
      </w:r>
      <w:r w:rsidR="002B41FF">
        <w:rPr>
          <w:rFonts w:eastAsiaTheme="minorEastAsia"/>
          <w:szCs w:val="20"/>
          <w:lang w:eastAsia="ko-KR"/>
        </w:rPr>
        <w:fldChar w:fldCharType="end"/>
      </w:r>
      <w:r w:rsidR="007E1020">
        <w:rPr>
          <w:rFonts w:eastAsiaTheme="minorEastAsia"/>
          <w:szCs w:val="20"/>
          <w:lang w:eastAsia="ko-KR"/>
        </w:rPr>
        <w:t xml:space="preserve">, despite of </w:t>
      </w:r>
      <w:r w:rsidR="00061FFE">
        <w:rPr>
          <w:rFonts w:eastAsiaTheme="minorEastAsia"/>
          <w:szCs w:val="20"/>
          <w:lang w:eastAsia="ko-KR"/>
        </w:rPr>
        <w:t xml:space="preserve">the </w:t>
      </w:r>
      <w:r w:rsidR="00164469">
        <w:rPr>
          <w:rFonts w:eastAsiaTheme="minorEastAsia"/>
          <w:szCs w:val="20"/>
          <w:lang w:eastAsia="ko-KR"/>
        </w:rPr>
        <w:t>larger communication range.</w:t>
      </w:r>
      <w:r w:rsidR="00010135">
        <w:rPr>
          <w:rFonts w:eastAsiaTheme="minorEastAsia"/>
          <w:szCs w:val="20"/>
          <w:lang w:eastAsia="ko-KR"/>
        </w:rPr>
        <w:t xml:space="preserve"> </w:t>
      </w:r>
      <w:r w:rsidR="009C459C">
        <w:rPr>
          <w:rFonts w:eastAsiaTheme="minorEastAsia"/>
          <w:szCs w:val="20"/>
          <w:lang w:eastAsia="ko-KR"/>
        </w:rPr>
        <w:t xml:space="preserve">Moreover, supporting both </w:t>
      </w:r>
      <w:r w:rsidR="00951556">
        <w:rPr>
          <w:rFonts w:eastAsiaTheme="minorEastAsia"/>
          <w:szCs w:val="20"/>
          <w:lang w:eastAsia="ko-KR"/>
        </w:rPr>
        <w:t>waveforms (i.e. CP-OFDM and DFT-s-OFDM) will cause additional signaling</w:t>
      </w:r>
      <w:r w:rsidR="00406A78">
        <w:rPr>
          <w:rFonts w:eastAsiaTheme="minorEastAsia"/>
          <w:szCs w:val="20"/>
          <w:lang w:eastAsia="ko-KR"/>
        </w:rPr>
        <w:t xml:space="preserve"> and configurations</w:t>
      </w:r>
      <w:r w:rsidR="00951556">
        <w:rPr>
          <w:rFonts w:eastAsiaTheme="minorEastAsia"/>
          <w:szCs w:val="20"/>
          <w:lang w:eastAsia="ko-KR"/>
        </w:rPr>
        <w:t xml:space="preserve"> </w:t>
      </w:r>
      <w:r w:rsidR="00754C73">
        <w:rPr>
          <w:rFonts w:eastAsiaTheme="minorEastAsia"/>
          <w:szCs w:val="20"/>
          <w:lang w:eastAsia="ko-KR"/>
        </w:rPr>
        <w:t xml:space="preserve">on which waveform </w:t>
      </w:r>
      <w:r w:rsidR="001C5D63">
        <w:rPr>
          <w:rFonts w:eastAsiaTheme="minorEastAsia"/>
          <w:szCs w:val="20"/>
          <w:lang w:eastAsia="ko-KR"/>
        </w:rPr>
        <w:t>is</w:t>
      </w:r>
      <w:r w:rsidR="00754C73">
        <w:rPr>
          <w:rFonts w:eastAsiaTheme="minorEastAsia"/>
          <w:szCs w:val="20"/>
          <w:lang w:eastAsia="ko-KR"/>
        </w:rPr>
        <w:t xml:space="preserve"> assumed at a receiver side</w:t>
      </w:r>
      <w:r w:rsidR="008C6517">
        <w:rPr>
          <w:rFonts w:eastAsiaTheme="minorEastAsia"/>
          <w:szCs w:val="20"/>
          <w:lang w:eastAsia="ko-KR"/>
        </w:rPr>
        <w:t xml:space="preserve">, and </w:t>
      </w:r>
      <w:r w:rsidR="008D48A8">
        <w:rPr>
          <w:rFonts w:eastAsiaTheme="minorEastAsia"/>
          <w:szCs w:val="20"/>
          <w:lang w:eastAsia="ko-KR"/>
        </w:rPr>
        <w:t>thus</w:t>
      </w:r>
      <w:r w:rsidR="00F310FE">
        <w:rPr>
          <w:rFonts w:eastAsiaTheme="minorEastAsia"/>
          <w:szCs w:val="20"/>
          <w:lang w:eastAsia="ko-KR"/>
        </w:rPr>
        <w:t xml:space="preserve"> the NR V2X UEs will suffer more complex </w:t>
      </w:r>
      <w:r w:rsidR="006D6107">
        <w:rPr>
          <w:rFonts w:eastAsiaTheme="minorEastAsia"/>
          <w:szCs w:val="20"/>
          <w:lang w:eastAsia="ko-KR"/>
        </w:rPr>
        <w:t>implementation and operations</w:t>
      </w:r>
      <w:r w:rsidR="00D67F8C">
        <w:rPr>
          <w:rFonts w:eastAsiaTheme="minorEastAsia"/>
          <w:szCs w:val="20"/>
          <w:lang w:eastAsia="ko-KR"/>
        </w:rPr>
        <w:t xml:space="preserve"> than </w:t>
      </w:r>
      <w:bookmarkStart w:id="0" w:name="_GoBack"/>
      <w:bookmarkEnd w:id="0"/>
      <w:r w:rsidR="00D67F8C">
        <w:rPr>
          <w:rFonts w:eastAsiaTheme="minorEastAsia"/>
          <w:szCs w:val="20"/>
          <w:lang w:eastAsia="ko-KR"/>
        </w:rPr>
        <w:t>only one waveform</w:t>
      </w:r>
      <w:r w:rsidR="006D6107">
        <w:rPr>
          <w:rFonts w:eastAsiaTheme="minorEastAsia"/>
          <w:szCs w:val="20"/>
          <w:lang w:eastAsia="ko-KR"/>
        </w:rPr>
        <w:t>. In terms of specification works, that would also be problem</w:t>
      </w:r>
      <w:r w:rsidR="00B135F1">
        <w:rPr>
          <w:rFonts w:eastAsiaTheme="minorEastAsia"/>
          <w:szCs w:val="20"/>
          <w:lang w:eastAsia="ko-KR"/>
        </w:rPr>
        <w:t xml:space="preserve"> on the related physical layer designs that are separately hand</w:t>
      </w:r>
      <w:r w:rsidR="00945B6B">
        <w:rPr>
          <w:rFonts w:eastAsiaTheme="minorEastAsia"/>
          <w:szCs w:val="20"/>
          <w:lang w:eastAsia="ko-KR"/>
        </w:rPr>
        <w:t xml:space="preserve">led between CP-OFDM and DFT-s-OFDM. </w:t>
      </w:r>
      <w:r w:rsidR="00EF0309">
        <w:rPr>
          <w:rFonts w:eastAsiaTheme="minorEastAsia"/>
          <w:szCs w:val="20"/>
          <w:lang w:eastAsia="ko-KR"/>
        </w:rPr>
        <w:t>Consequently</w:t>
      </w:r>
      <w:r w:rsidR="00945B6B">
        <w:rPr>
          <w:rFonts w:eastAsiaTheme="minorEastAsia"/>
          <w:szCs w:val="20"/>
          <w:lang w:eastAsia="ko-KR"/>
        </w:rPr>
        <w:t xml:space="preserve">, </w:t>
      </w:r>
      <w:r w:rsidR="00684398">
        <w:rPr>
          <w:rFonts w:eastAsiaTheme="minorEastAsia"/>
          <w:szCs w:val="20"/>
          <w:lang w:eastAsia="ko-KR"/>
        </w:rPr>
        <w:t>single waveform (i.e. CP-OFDM) is preferred.</w:t>
      </w:r>
    </w:p>
    <w:p w14:paraId="026664C9" w14:textId="6DF6AC7B" w:rsidR="00EF0309" w:rsidRDefault="00EF0309" w:rsidP="00EF0309">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CP-OFDM only</w:t>
      </w:r>
      <w:r w:rsidR="00863826">
        <w:rPr>
          <w:rFonts w:eastAsia="Times New Roman"/>
          <w:bCs/>
          <w:i/>
          <w:szCs w:val="20"/>
          <w:lang w:val="en-GB" w:eastAsia="zh-CN"/>
        </w:rPr>
        <w:t xml:space="preserve"> as a single waveform</w:t>
      </w:r>
    </w:p>
    <w:p w14:paraId="0DBE917D" w14:textId="6E464852" w:rsidR="000E001C" w:rsidRDefault="00913EB9" w:rsidP="000E001C">
      <w:pPr>
        <w:pStyle w:val="Tdoc"/>
        <w:ind w:left="0" w:firstLine="0"/>
      </w:pPr>
      <w:r w:rsidRPr="00C62960">
        <w:rPr>
          <w:lang w:eastAsia="ko-KR"/>
        </w:rPr>
        <w:lastRenderedPageBreak/>
        <w:t>PSCCH / PSSCH multiplexing</w:t>
      </w:r>
    </w:p>
    <w:p w14:paraId="7AD623D5" w14:textId="77777777" w:rsidR="004807AD" w:rsidRDefault="004807AD" w:rsidP="004807AD">
      <w:pPr>
        <w:keepNext/>
        <w:overflowPunct w:val="0"/>
        <w:autoSpaceDE w:val="0"/>
        <w:autoSpaceDN w:val="0"/>
        <w:adjustRightInd w:val="0"/>
        <w:spacing w:after="180" w:line="240" w:lineRule="auto"/>
        <w:jc w:val="center"/>
        <w:textAlignment w:val="baseline"/>
      </w:pPr>
      <w:r w:rsidRPr="00D76064">
        <w:rPr>
          <w:noProof/>
          <w:lang w:eastAsia="ko-KR"/>
        </w:rPr>
        <w:drawing>
          <wp:inline distT="0" distB="0" distL="0" distR="0" wp14:anchorId="73A40C8F" wp14:editId="008BCA1E">
            <wp:extent cx="3530600" cy="25844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E740300" w14:textId="5CC5E991" w:rsidR="004807AD" w:rsidRDefault="004807AD" w:rsidP="004807AD">
      <w:pPr>
        <w:pStyle w:val="af1"/>
        <w:jc w:val="center"/>
        <w:rPr>
          <w:rFonts w:eastAsiaTheme="minorEastAsia"/>
          <w:szCs w:val="20"/>
          <w:lang w:eastAsia="ko-KR"/>
        </w:rPr>
      </w:pPr>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8000EA">
        <w:rPr>
          <w:noProof/>
        </w:rPr>
        <w:t>1</w:t>
      </w:r>
      <w:r w:rsidR="00711D43">
        <w:rPr>
          <w:noProof/>
        </w:rPr>
        <w:fldChar w:fldCharType="end"/>
      </w:r>
      <w:r>
        <w:t xml:space="preserve">. </w:t>
      </w:r>
      <w:r w:rsidR="008145FD">
        <w:t xml:space="preserve">Options of the </w:t>
      </w:r>
      <w:r w:rsidR="008145FD" w:rsidRPr="00C62960">
        <w:rPr>
          <w:szCs w:val="20"/>
          <w:lang w:eastAsia="ko-KR"/>
        </w:rPr>
        <w:t>PSCCH / PSSCH multiplexing</w:t>
      </w:r>
    </w:p>
    <w:p w14:paraId="366EF3DD" w14:textId="6E554A87" w:rsidR="00853E9A" w:rsidRDefault="004E2104"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It was agreed</w:t>
      </w:r>
      <w:r w:rsidR="007E6D22">
        <w:rPr>
          <w:rFonts w:eastAsiaTheme="minorEastAsia"/>
          <w:szCs w:val="20"/>
          <w:lang w:eastAsia="ko-KR"/>
        </w:rPr>
        <w:t xml:space="preserve"> as a working assumption</w:t>
      </w:r>
      <w:r>
        <w:rPr>
          <w:rFonts w:eastAsiaTheme="minorEastAsia"/>
          <w:szCs w:val="20"/>
          <w:lang w:eastAsia="ko-KR"/>
        </w:rPr>
        <w:t xml:space="preserve"> that PSCCH/PSSCH multiplexing </w:t>
      </w:r>
      <w:r w:rsidR="00F760A3">
        <w:rPr>
          <w:rFonts w:eastAsiaTheme="minorEastAsia"/>
          <w:szCs w:val="20"/>
          <w:lang w:eastAsia="ko-KR"/>
        </w:rPr>
        <w:t xml:space="preserve">with </w:t>
      </w:r>
      <w:r>
        <w:rPr>
          <w:rFonts w:eastAsiaTheme="minorEastAsia"/>
          <w:szCs w:val="20"/>
          <w:lang w:eastAsia="ko-KR"/>
        </w:rPr>
        <w:t>option</w:t>
      </w:r>
      <w:r w:rsidR="00496205">
        <w:rPr>
          <w:rFonts w:eastAsiaTheme="minorEastAsia"/>
          <w:szCs w:val="20"/>
          <w:lang w:eastAsia="ko-KR"/>
        </w:rPr>
        <w:t xml:space="preserve"> 3 </w:t>
      </w:r>
      <w:r w:rsidR="008145FD">
        <w:rPr>
          <w:rFonts w:eastAsiaTheme="minorEastAsia"/>
          <w:szCs w:val="20"/>
          <w:lang w:eastAsia="ko-KR"/>
        </w:rPr>
        <w:t xml:space="preserve">among </w:t>
      </w:r>
      <w:r w:rsidR="00741432">
        <w:rPr>
          <w:rFonts w:eastAsiaTheme="minorEastAsia"/>
          <w:szCs w:val="20"/>
          <w:lang w:eastAsia="ko-KR"/>
        </w:rPr>
        <w:t xml:space="preserve">the </w:t>
      </w:r>
      <w:r w:rsidR="00F760A3">
        <w:rPr>
          <w:rFonts w:eastAsiaTheme="minorEastAsia"/>
          <w:szCs w:val="20"/>
          <w:lang w:eastAsia="ko-KR"/>
        </w:rPr>
        <w:t>multiplexing</w:t>
      </w:r>
      <w:r w:rsidR="00741432">
        <w:rPr>
          <w:rFonts w:eastAsiaTheme="minorEastAsia"/>
          <w:szCs w:val="20"/>
          <w:lang w:eastAsia="ko-KR"/>
        </w:rPr>
        <w:t xml:space="preserve"> options in above figure </w:t>
      </w:r>
      <w:r w:rsidR="00496205">
        <w:rPr>
          <w:rFonts w:eastAsiaTheme="minorEastAsia"/>
          <w:szCs w:val="20"/>
          <w:lang w:eastAsia="ko-KR"/>
        </w:rPr>
        <w:t>is at least supported for CP-OFDM as seen in below</w:t>
      </w:r>
      <w:r w:rsidR="00C236D1">
        <w:rPr>
          <w:rFonts w:eastAsiaTheme="minorEastAsia"/>
          <w:szCs w:val="20"/>
          <w:lang w:eastAsia="ko-KR"/>
        </w:rPr>
        <w:t xml:space="preserve"> </w:t>
      </w:r>
      <w:r w:rsidR="00C236D1">
        <w:rPr>
          <w:rFonts w:eastAsiaTheme="minorEastAsia"/>
          <w:szCs w:val="20"/>
          <w:lang w:eastAsia="ko-KR"/>
        </w:rPr>
        <w:fldChar w:fldCharType="begin"/>
      </w:r>
      <w:r w:rsidR="00C236D1">
        <w:rPr>
          <w:rFonts w:eastAsiaTheme="minorEastAsia"/>
          <w:szCs w:val="20"/>
          <w:lang w:eastAsia="ko-KR"/>
        </w:rPr>
        <w:instrText xml:space="preserve"> REF _Ref528418509 \n \h </w:instrText>
      </w:r>
      <w:r w:rsidR="00C236D1">
        <w:rPr>
          <w:rFonts w:eastAsiaTheme="minorEastAsia"/>
          <w:szCs w:val="20"/>
          <w:lang w:eastAsia="ko-KR"/>
        </w:rPr>
      </w:r>
      <w:r w:rsidR="00C236D1">
        <w:rPr>
          <w:rFonts w:eastAsiaTheme="minorEastAsia"/>
          <w:szCs w:val="20"/>
          <w:lang w:eastAsia="ko-KR"/>
        </w:rPr>
        <w:fldChar w:fldCharType="separate"/>
      </w:r>
      <w:r w:rsidR="00C236D1">
        <w:rPr>
          <w:rFonts w:eastAsiaTheme="minorEastAsia"/>
          <w:szCs w:val="20"/>
          <w:lang w:eastAsia="ko-KR"/>
        </w:rPr>
        <w:t>[1]</w:t>
      </w:r>
      <w:r w:rsidR="00C236D1">
        <w:rPr>
          <w:rFonts w:eastAsiaTheme="minorEastAsia"/>
          <w:szCs w:val="20"/>
          <w:lang w:eastAsia="ko-KR"/>
        </w:rPr>
        <w:fldChar w:fldCharType="end"/>
      </w:r>
      <w:r w:rsidR="00496205">
        <w:rPr>
          <w:rFonts w:eastAsiaTheme="minorEastAsia"/>
          <w:szCs w:val="20"/>
          <w:lang w:eastAsia="ko-KR"/>
        </w:rPr>
        <w:t>.</w:t>
      </w:r>
    </w:p>
    <w:p w14:paraId="235A3127" w14:textId="77777777" w:rsidR="00357BD6" w:rsidRPr="00C62960" w:rsidRDefault="00357BD6" w:rsidP="00357BD6">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561C6621" w14:textId="77777777" w:rsidR="00357BD6" w:rsidRPr="00C62960" w:rsidRDefault="00357BD6" w:rsidP="00357BD6">
      <w:pPr>
        <w:numPr>
          <w:ilvl w:val="0"/>
          <w:numId w:val="39"/>
        </w:numPr>
        <w:spacing w:before="120" w:after="60" w:line="240" w:lineRule="auto"/>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1A86EC56" w14:textId="77777777" w:rsidR="00357BD6" w:rsidRPr="00C62960" w:rsidRDefault="00357BD6" w:rsidP="00357BD6">
      <w:pPr>
        <w:numPr>
          <w:ilvl w:val="1"/>
          <w:numId w:val="39"/>
        </w:numPr>
        <w:spacing w:before="120" w:after="60" w:line="240" w:lineRule="auto"/>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5256BBE" w14:textId="77777777" w:rsidR="00357BD6" w:rsidRPr="00C62960" w:rsidRDefault="00357BD6" w:rsidP="00357BD6">
      <w:pPr>
        <w:numPr>
          <w:ilvl w:val="1"/>
          <w:numId w:val="39"/>
        </w:numPr>
        <w:spacing w:before="120" w:after="60" w:line="240" w:lineRule="auto"/>
        <w:jc w:val="both"/>
        <w:rPr>
          <w:szCs w:val="20"/>
          <w:lang w:eastAsia="ko-KR"/>
        </w:rPr>
      </w:pPr>
      <w:r w:rsidRPr="00C62960">
        <w:rPr>
          <w:rFonts w:hint="eastAsia"/>
          <w:szCs w:val="20"/>
          <w:lang w:eastAsia="ko-KR"/>
        </w:rPr>
        <w:t>FFS how to determine the starting symbol of PSCCH and the associated PSSCH</w:t>
      </w:r>
    </w:p>
    <w:p w14:paraId="47A34352" w14:textId="77777777" w:rsidR="00357BD6" w:rsidRDefault="00357BD6" w:rsidP="00357BD6">
      <w:pPr>
        <w:numPr>
          <w:ilvl w:val="1"/>
          <w:numId w:val="39"/>
        </w:numPr>
        <w:spacing w:before="120" w:after="60" w:line="240" w:lineRule="auto"/>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5D5A7ED3" w14:textId="6C49B3C8" w:rsidR="00357BD6" w:rsidRDefault="005A6918" w:rsidP="00357BD6">
      <w:pPr>
        <w:rPr>
          <w:lang w:eastAsia="ko-KR"/>
        </w:rPr>
      </w:pPr>
      <w:r>
        <w:rPr>
          <w:rFonts w:hint="eastAsia"/>
          <w:lang w:eastAsia="ko-KR"/>
        </w:rPr>
        <w:t>T</w:t>
      </w:r>
      <w:r>
        <w:rPr>
          <w:lang w:eastAsia="ko-KR"/>
        </w:rPr>
        <w:t>he main motivation to support option 3</w:t>
      </w:r>
      <w:r w:rsidR="00313266">
        <w:rPr>
          <w:lang w:eastAsia="ko-KR"/>
        </w:rPr>
        <w:t xml:space="preserve"> at least for option 3</w:t>
      </w:r>
      <w:r>
        <w:rPr>
          <w:lang w:eastAsia="ko-KR"/>
        </w:rPr>
        <w:t xml:space="preserve"> is to </w:t>
      </w:r>
      <w:r w:rsidR="00325979">
        <w:rPr>
          <w:lang w:eastAsia="ko-KR"/>
        </w:rPr>
        <w:t>achieve the highest resource utilization between TDM options</w:t>
      </w:r>
      <w:r w:rsidR="00D30538">
        <w:rPr>
          <w:lang w:eastAsia="ko-KR"/>
        </w:rPr>
        <w:t xml:space="preserve"> and </w:t>
      </w:r>
      <w:r w:rsidR="00774C77">
        <w:rPr>
          <w:lang w:eastAsia="ko-KR"/>
        </w:rPr>
        <w:t xml:space="preserve">the </w:t>
      </w:r>
      <w:r w:rsidR="003C30ED">
        <w:rPr>
          <w:lang w:eastAsia="ko-KR"/>
        </w:rPr>
        <w:t>low</w:t>
      </w:r>
      <w:r w:rsidR="00186E5E">
        <w:rPr>
          <w:lang w:eastAsia="ko-KR"/>
        </w:rPr>
        <w:t>er</w:t>
      </w:r>
      <w:r w:rsidR="003C30ED">
        <w:rPr>
          <w:lang w:eastAsia="ko-KR"/>
        </w:rPr>
        <w:t xml:space="preserve"> latency than FDM (option 2)</w:t>
      </w:r>
      <w:r w:rsidR="00190868">
        <w:rPr>
          <w:lang w:eastAsia="ko-KR"/>
        </w:rPr>
        <w:t xml:space="preserve">, while option 1B may </w:t>
      </w:r>
      <w:r w:rsidR="005374A8">
        <w:rPr>
          <w:lang w:eastAsia="ko-KR"/>
        </w:rPr>
        <w:t xml:space="preserve">possibly </w:t>
      </w:r>
      <w:r w:rsidR="00190868">
        <w:rPr>
          <w:lang w:eastAsia="ko-KR"/>
        </w:rPr>
        <w:t>require a transient period if there is a large power imbalance between PSCCH and PSSCH</w:t>
      </w:r>
      <w:r w:rsidR="006A68BD">
        <w:rPr>
          <w:lang w:eastAsia="ko-KR"/>
        </w:rPr>
        <w:t xml:space="preserve">, </w:t>
      </w:r>
      <w:r w:rsidR="00A04392">
        <w:rPr>
          <w:lang w:eastAsia="ko-KR"/>
        </w:rPr>
        <w:t xml:space="preserve">because </w:t>
      </w:r>
      <w:r w:rsidR="000C5E0B">
        <w:rPr>
          <w:lang w:eastAsia="ko-KR"/>
        </w:rPr>
        <w:t>option 1B has a different resource utilization than other options</w:t>
      </w:r>
      <w:r w:rsidR="00187A73">
        <w:rPr>
          <w:lang w:eastAsia="ko-KR"/>
        </w:rPr>
        <w:t xml:space="preserve">. </w:t>
      </w:r>
      <w:r w:rsidR="00193DC7">
        <w:rPr>
          <w:lang w:eastAsia="ko-KR"/>
        </w:rPr>
        <w:t xml:space="preserve">It was </w:t>
      </w:r>
      <w:r w:rsidR="00A04392">
        <w:rPr>
          <w:lang w:eastAsia="ko-KR"/>
        </w:rPr>
        <w:t xml:space="preserve">finally </w:t>
      </w:r>
      <w:r w:rsidR="00193DC7">
        <w:rPr>
          <w:lang w:eastAsia="ko-KR"/>
        </w:rPr>
        <w:t xml:space="preserve">agreed </w:t>
      </w:r>
      <w:r w:rsidR="00A04392">
        <w:rPr>
          <w:lang w:eastAsia="ko-KR"/>
        </w:rPr>
        <w:t xml:space="preserve">in last RAN1 meeting </w:t>
      </w:r>
      <w:r w:rsidR="00193DC7">
        <w:rPr>
          <w:lang w:eastAsia="ko-KR"/>
        </w:rPr>
        <w:t>to send a LS</w:t>
      </w:r>
      <w:r w:rsidR="00E80B66">
        <w:rPr>
          <w:lang w:eastAsia="ko-KR"/>
        </w:rPr>
        <w:t xml:space="preserve"> to RAN4 to ask </w:t>
      </w:r>
      <w:r w:rsidR="00A52ECB" w:rsidRPr="00A52ECB">
        <w:rPr>
          <w:lang w:eastAsia="ko-KR"/>
        </w:rPr>
        <w:t>the need of the transient period in the above-mentioned options</w:t>
      </w:r>
      <w:r w:rsidR="00040E60">
        <w:rPr>
          <w:lang w:eastAsia="ko-KR"/>
        </w:rPr>
        <w:t xml:space="preserve"> and are waiting for their response</w:t>
      </w:r>
      <w:r w:rsidR="00A04392">
        <w:rPr>
          <w:lang w:eastAsia="ko-KR"/>
        </w:rPr>
        <w:t xml:space="preserve"> </w:t>
      </w:r>
      <w:r w:rsidR="00C04D8E">
        <w:rPr>
          <w:lang w:eastAsia="ko-KR"/>
        </w:rPr>
        <w:fldChar w:fldCharType="begin"/>
      </w:r>
      <w:r w:rsidR="00C04D8E">
        <w:rPr>
          <w:lang w:eastAsia="ko-KR"/>
        </w:rPr>
        <w:instrText xml:space="preserve"> REF _Ref534964999 \n \h </w:instrText>
      </w:r>
      <w:r w:rsidR="00C04D8E">
        <w:rPr>
          <w:lang w:eastAsia="ko-KR"/>
        </w:rPr>
      </w:r>
      <w:r w:rsidR="00C04D8E">
        <w:rPr>
          <w:lang w:eastAsia="ko-KR"/>
        </w:rPr>
        <w:fldChar w:fldCharType="separate"/>
      </w:r>
      <w:r w:rsidR="00C04D8E">
        <w:rPr>
          <w:lang w:eastAsia="ko-KR"/>
        </w:rPr>
        <w:t>[3]</w:t>
      </w:r>
      <w:r w:rsidR="00C04D8E">
        <w:rPr>
          <w:lang w:eastAsia="ko-KR"/>
        </w:rPr>
        <w:fldChar w:fldCharType="end"/>
      </w:r>
      <w:r w:rsidR="00040E60">
        <w:rPr>
          <w:lang w:eastAsia="ko-KR"/>
        </w:rPr>
        <w:t>.</w:t>
      </w:r>
    </w:p>
    <w:p w14:paraId="5A0E4D6F" w14:textId="0FD0A6AF" w:rsidR="00804DC5" w:rsidRDefault="003C4CDF" w:rsidP="00357BD6">
      <w:pPr>
        <w:rPr>
          <w:lang w:eastAsia="ko-KR"/>
        </w:rPr>
      </w:pPr>
      <w:r>
        <w:rPr>
          <w:lang w:eastAsia="ko-KR"/>
        </w:rPr>
        <w:t xml:space="preserve">One of </w:t>
      </w:r>
      <w:r w:rsidR="006E4131">
        <w:rPr>
          <w:lang w:eastAsia="ko-KR"/>
        </w:rPr>
        <w:t xml:space="preserve">remaining questions is whether to additionally support the other options </w:t>
      </w:r>
      <w:r w:rsidR="00A86571">
        <w:rPr>
          <w:lang w:eastAsia="ko-KR"/>
        </w:rPr>
        <w:t xml:space="preserve">on top of option 3. </w:t>
      </w:r>
      <w:r w:rsidR="002E268A">
        <w:rPr>
          <w:lang w:eastAsia="ko-KR"/>
        </w:rPr>
        <w:t>It has been concerned the PSCCH coverage</w:t>
      </w:r>
      <w:r w:rsidR="002917F0">
        <w:rPr>
          <w:lang w:eastAsia="ko-KR"/>
        </w:rPr>
        <w:t xml:space="preserve"> in option 3 as a possible drawback, since in the </w:t>
      </w:r>
      <w:r w:rsidR="00A227AB">
        <w:rPr>
          <w:lang w:eastAsia="ko-KR"/>
        </w:rPr>
        <w:t xml:space="preserve">extreme cases, the PSCCH coverage may not be enough for NR SL communication. </w:t>
      </w:r>
      <w:r w:rsidR="00B725DF">
        <w:rPr>
          <w:lang w:eastAsia="ko-KR"/>
        </w:rPr>
        <w:t xml:space="preserve">However, it </w:t>
      </w:r>
      <w:r w:rsidR="00F92AA9">
        <w:rPr>
          <w:lang w:eastAsia="ko-KR"/>
        </w:rPr>
        <w:t xml:space="preserve">can be compensated by PSCCH power boosting and proper power </w:t>
      </w:r>
      <w:r w:rsidR="006B00D6">
        <w:rPr>
          <w:lang w:eastAsia="ko-KR"/>
        </w:rPr>
        <w:t>control mechanism to be defined for NR V2X</w:t>
      </w:r>
      <w:r w:rsidR="009D7978">
        <w:rPr>
          <w:lang w:eastAsia="ko-KR"/>
        </w:rPr>
        <w:t>, while one of the other options</w:t>
      </w:r>
      <w:r w:rsidR="0041230F">
        <w:rPr>
          <w:lang w:eastAsia="ko-KR"/>
        </w:rPr>
        <w:t xml:space="preserve"> (e.g. option 2)</w:t>
      </w:r>
      <w:r w:rsidR="009D7978">
        <w:rPr>
          <w:lang w:eastAsia="ko-KR"/>
        </w:rPr>
        <w:t xml:space="preserve"> </w:t>
      </w:r>
      <w:r w:rsidR="005E2B11">
        <w:rPr>
          <w:lang w:eastAsia="ko-KR"/>
        </w:rPr>
        <w:t xml:space="preserve">can be considered if above approach is not </w:t>
      </w:r>
      <w:r w:rsidR="00603160">
        <w:rPr>
          <w:lang w:eastAsia="ko-KR"/>
        </w:rPr>
        <w:t xml:space="preserve">feasible for the </w:t>
      </w:r>
      <w:r w:rsidR="00EC4C35">
        <w:rPr>
          <w:lang w:eastAsia="ko-KR"/>
        </w:rPr>
        <w:t xml:space="preserve">reliable </w:t>
      </w:r>
      <w:r w:rsidR="00603160">
        <w:rPr>
          <w:lang w:eastAsia="ko-KR"/>
        </w:rPr>
        <w:t>PSCCH coverage</w:t>
      </w:r>
      <w:r w:rsidR="00EC4C35">
        <w:rPr>
          <w:lang w:eastAsia="ko-KR"/>
        </w:rPr>
        <w:t xml:space="preserve">. </w:t>
      </w:r>
      <w:r w:rsidR="00084969">
        <w:rPr>
          <w:lang w:eastAsia="ko-KR"/>
        </w:rPr>
        <w:t xml:space="preserve">Thus, </w:t>
      </w:r>
      <w:r w:rsidR="008F6275">
        <w:rPr>
          <w:lang w:eastAsia="ko-KR"/>
        </w:rPr>
        <w:t xml:space="preserve">it seems </w:t>
      </w:r>
      <w:r w:rsidR="00084969">
        <w:rPr>
          <w:lang w:eastAsia="ko-KR"/>
        </w:rPr>
        <w:t>option 3 is</w:t>
      </w:r>
      <w:r w:rsidR="00BD5666">
        <w:rPr>
          <w:lang w:eastAsia="ko-KR"/>
        </w:rPr>
        <w:t xml:space="preserve"> currently </w:t>
      </w:r>
      <w:proofErr w:type="gramStart"/>
      <w:r w:rsidR="00BD5666">
        <w:rPr>
          <w:lang w:eastAsia="ko-KR"/>
        </w:rPr>
        <w:t>sufficient</w:t>
      </w:r>
      <w:proofErr w:type="gramEnd"/>
      <w:r w:rsidR="00BD5666">
        <w:rPr>
          <w:lang w:eastAsia="ko-KR"/>
        </w:rPr>
        <w:t xml:space="preserve"> to support </w:t>
      </w:r>
      <w:r w:rsidR="00693067">
        <w:rPr>
          <w:lang w:eastAsia="ko-KR"/>
        </w:rPr>
        <w:t xml:space="preserve">the </w:t>
      </w:r>
      <w:r w:rsidR="00BD5666">
        <w:rPr>
          <w:lang w:eastAsia="ko-KR"/>
        </w:rPr>
        <w:t xml:space="preserve">variable </w:t>
      </w:r>
      <w:r w:rsidR="00693067">
        <w:rPr>
          <w:lang w:eastAsia="ko-KR"/>
        </w:rPr>
        <w:t xml:space="preserve">NR </w:t>
      </w:r>
      <w:r w:rsidR="00BD5666">
        <w:rPr>
          <w:lang w:eastAsia="ko-KR"/>
        </w:rPr>
        <w:t>V2X use cases</w:t>
      </w:r>
      <w:r w:rsidR="008F6275">
        <w:rPr>
          <w:lang w:eastAsia="ko-KR"/>
        </w:rPr>
        <w:t>.</w:t>
      </w:r>
    </w:p>
    <w:p w14:paraId="39D0A5DA" w14:textId="567B54E4" w:rsidR="00071EC7" w:rsidRDefault="001518B5" w:rsidP="00C16C5C">
      <w:pPr>
        <w:rPr>
          <w:lang w:eastAsia="ko-KR"/>
        </w:rPr>
      </w:pPr>
      <w:r>
        <w:rPr>
          <w:rFonts w:hint="eastAsia"/>
          <w:lang w:eastAsia="ko-KR"/>
        </w:rPr>
        <w:t>R</w:t>
      </w:r>
      <w:r>
        <w:rPr>
          <w:lang w:eastAsia="ko-KR"/>
        </w:rPr>
        <w:t xml:space="preserve">egarding </w:t>
      </w:r>
      <w:r w:rsidR="009756E2">
        <w:rPr>
          <w:lang w:eastAsia="ko-KR"/>
        </w:rPr>
        <w:t xml:space="preserve">starting symbol of PSCCH and the associated PSSCH, </w:t>
      </w:r>
      <w:r w:rsidR="000C45EA">
        <w:rPr>
          <w:lang w:eastAsia="ko-KR"/>
        </w:rPr>
        <w:t>it is related to the PSCCH monitoring occasion and</w:t>
      </w:r>
      <w:r w:rsidR="00C01822">
        <w:rPr>
          <w:lang w:eastAsia="ko-KR"/>
        </w:rPr>
        <w:t xml:space="preserve"> </w:t>
      </w:r>
      <w:r w:rsidR="00297CF0">
        <w:rPr>
          <w:lang w:eastAsia="ko-KR"/>
        </w:rPr>
        <w:t>slot/non-slot</w:t>
      </w:r>
      <w:r w:rsidR="00673D4C">
        <w:rPr>
          <w:lang w:eastAsia="ko-KR"/>
        </w:rPr>
        <w:t xml:space="preserve"> structure to be used for</w:t>
      </w:r>
      <w:r w:rsidR="00297CF0">
        <w:rPr>
          <w:lang w:eastAsia="ko-KR"/>
        </w:rPr>
        <w:t xml:space="preserve"> </w:t>
      </w:r>
      <w:r w:rsidR="00673D4C">
        <w:rPr>
          <w:lang w:eastAsia="ko-KR"/>
        </w:rPr>
        <w:t xml:space="preserve">NR </w:t>
      </w:r>
      <w:r w:rsidR="00C01822">
        <w:rPr>
          <w:lang w:eastAsia="ko-KR"/>
        </w:rPr>
        <w:t>V2X</w:t>
      </w:r>
      <w:r w:rsidR="00297CF0">
        <w:rPr>
          <w:lang w:eastAsia="ko-KR"/>
        </w:rPr>
        <w:t>, based on PSCCH/PSSCH multiplexing scheme</w:t>
      </w:r>
      <w:r w:rsidR="00853130">
        <w:rPr>
          <w:lang w:eastAsia="ko-KR"/>
        </w:rPr>
        <w:t xml:space="preserve">. </w:t>
      </w:r>
      <w:r w:rsidR="008744D3">
        <w:rPr>
          <w:lang w:eastAsia="ko-KR"/>
        </w:rPr>
        <w:t xml:space="preserve">In order to reduce UE blind decoding efforts </w:t>
      </w:r>
      <w:r w:rsidR="00A826AD">
        <w:rPr>
          <w:lang w:eastAsia="ko-KR"/>
        </w:rPr>
        <w:t>of PSCCH reception</w:t>
      </w:r>
      <w:r w:rsidR="00E95F88">
        <w:rPr>
          <w:lang w:eastAsia="ko-KR"/>
        </w:rPr>
        <w:t xml:space="preserve"> in time domain</w:t>
      </w:r>
      <w:r w:rsidR="00A826AD">
        <w:rPr>
          <w:lang w:eastAsia="ko-KR"/>
        </w:rPr>
        <w:t xml:space="preserve">, the </w:t>
      </w:r>
      <w:r w:rsidR="006802B7">
        <w:rPr>
          <w:lang w:eastAsia="ko-KR"/>
        </w:rPr>
        <w:t xml:space="preserve">candidate </w:t>
      </w:r>
      <w:r w:rsidR="002267BC">
        <w:rPr>
          <w:lang w:eastAsia="ko-KR"/>
        </w:rPr>
        <w:t>starting symbol</w:t>
      </w:r>
      <w:r w:rsidR="006802B7">
        <w:rPr>
          <w:lang w:eastAsia="ko-KR"/>
        </w:rPr>
        <w:t>s</w:t>
      </w:r>
      <w:r w:rsidR="002267BC">
        <w:rPr>
          <w:lang w:eastAsia="ko-KR"/>
        </w:rPr>
        <w:t xml:space="preserve"> of PSCCH should be known by a rece</w:t>
      </w:r>
      <w:r w:rsidR="006802B7">
        <w:rPr>
          <w:lang w:eastAsia="ko-KR"/>
        </w:rPr>
        <w:t>iving UE</w:t>
      </w:r>
      <w:r w:rsidR="007725B8">
        <w:rPr>
          <w:lang w:eastAsia="ko-KR"/>
        </w:rPr>
        <w:t xml:space="preserve">. One possible way is to configure </w:t>
      </w:r>
      <w:r w:rsidR="007A5D36">
        <w:rPr>
          <w:lang w:eastAsia="ko-KR"/>
        </w:rPr>
        <w:t>the PSCCH monitoring occasion and a slot format</w:t>
      </w:r>
      <w:r w:rsidR="004256CA">
        <w:rPr>
          <w:lang w:eastAsia="ko-KR"/>
        </w:rPr>
        <w:t xml:space="preserve"> during a session</w:t>
      </w:r>
      <w:r w:rsidR="001F5102">
        <w:rPr>
          <w:lang w:eastAsia="ko-KR"/>
        </w:rPr>
        <w:t>/RRC configuration establishment in case of unicast/groupcast</w:t>
      </w:r>
      <w:r w:rsidR="001E18B5">
        <w:rPr>
          <w:lang w:eastAsia="ko-KR"/>
        </w:rPr>
        <w:t>,</w:t>
      </w:r>
      <w:r w:rsidR="001F5102">
        <w:rPr>
          <w:lang w:eastAsia="ko-KR"/>
        </w:rPr>
        <w:t xml:space="preserve"> </w:t>
      </w:r>
      <w:r w:rsidR="00B82EF3">
        <w:rPr>
          <w:lang w:eastAsia="ko-KR"/>
        </w:rPr>
        <w:t xml:space="preserve">and for the other cases (e.g. broadcast), </w:t>
      </w:r>
      <w:r w:rsidR="00E750FD">
        <w:rPr>
          <w:lang w:eastAsia="ko-KR"/>
        </w:rPr>
        <w:t xml:space="preserve">can be pre-defined or pre-configured if </w:t>
      </w:r>
      <w:r w:rsidR="00131F8B">
        <w:rPr>
          <w:lang w:eastAsia="ko-KR"/>
        </w:rPr>
        <w:t>there is no the configuration</w:t>
      </w:r>
      <w:r w:rsidR="00E750FD">
        <w:rPr>
          <w:lang w:eastAsia="ko-KR"/>
        </w:rPr>
        <w:t>.</w:t>
      </w:r>
      <w:r w:rsidR="0091167F">
        <w:rPr>
          <w:lang w:eastAsia="ko-KR"/>
        </w:rPr>
        <w:t xml:space="preserve"> This kind of configuration can be </w:t>
      </w:r>
      <w:r w:rsidR="00FF22AF">
        <w:rPr>
          <w:lang w:eastAsia="ko-KR"/>
        </w:rPr>
        <w:t>associated with</w:t>
      </w:r>
      <w:r w:rsidR="0091167F">
        <w:rPr>
          <w:lang w:eastAsia="ko-KR"/>
        </w:rPr>
        <w:t xml:space="preserve"> a resource pool</w:t>
      </w:r>
      <w:r w:rsidR="00DB4802">
        <w:rPr>
          <w:lang w:eastAsia="ko-KR"/>
        </w:rPr>
        <w:t>.</w:t>
      </w:r>
    </w:p>
    <w:p w14:paraId="5474830C" w14:textId="62271705" w:rsidR="007C026A" w:rsidRPr="007C026A" w:rsidRDefault="007C026A" w:rsidP="00C16C5C">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A9D9A5" w14:textId="22302A3C" w:rsidR="00690ED8" w:rsidRDefault="00F327F3" w:rsidP="00690ED8">
      <w:pPr>
        <w:pStyle w:val="Tdoc"/>
        <w:ind w:left="0" w:firstLine="0"/>
      </w:pPr>
      <w:r>
        <w:t>PSFCH</w:t>
      </w:r>
      <w:r w:rsidR="00661BB8">
        <w:t xml:space="preserve"> format</w:t>
      </w:r>
      <w:r w:rsidR="00955FBE">
        <w:t xml:space="preserve"> stucture</w:t>
      </w:r>
    </w:p>
    <w:p w14:paraId="1E51E75B" w14:textId="195F82A3" w:rsidR="00AA7887" w:rsidRDefault="00A54608"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RAN1#94bis and 95</w:t>
      </w:r>
      <w:r w:rsidR="00DA5A05">
        <w:rPr>
          <w:rFonts w:eastAsiaTheme="minorEastAsia"/>
          <w:szCs w:val="20"/>
          <w:lang w:eastAsia="ko-KR"/>
        </w:rPr>
        <w:fldChar w:fldCharType="begin"/>
      </w:r>
      <w:r w:rsidR="00DA5A05">
        <w:rPr>
          <w:rFonts w:eastAsiaTheme="minorEastAsia"/>
          <w:szCs w:val="20"/>
          <w:lang w:eastAsia="ko-KR"/>
        </w:rPr>
        <w:instrText xml:space="preserve"> REF _Ref528418509 \n \h </w:instrText>
      </w:r>
      <w:r w:rsidR="00DA5A05">
        <w:rPr>
          <w:rFonts w:eastAsiaTheme="minorEastAsia"/>
          <w:szCs w:val="20"/>
          <w:lang w:eastAsia="ko-KR"/>
        </w:rPr>
      </w:r>
      <w:r w:rsidR="00DA5A05">
        <w:rPr>
          <w:rFonts w:eastAsiaTheme="minorEastAsia"/>
          <w:szCs w:val="20"/>
          <w:lang w:eastAsia="ko-KR"/>
        </w:rPr>
        <w:fldChar w:fldCharType="separate"/>
      </w:r>
      <w:r w:rsidR="00DA5A05">
        <w:rPr>
          <w:rFonts w:eastAsiaTheme="minorEastAsia"/>
          <w:szCs w:val="20"/>
          <w:lang w:eastAsia="ko-KR"/>
        </w:rPr>
        <w:t>[1]</w:t>
      </w:r>
      <w:r w:rsidR="00DA5A05">
        <w:rPr>
          <w:rFonts w:eastAsiaTheme="minorEastAsia"/>
          <w:szCs w:val="20"/>
          <w:lang w:eastAsia="ko-KR"/>
        </w:rPr>
        <w:fldChar w:fldCharType="end"/>
      </w:r>
      <w:r w:rsidR="00DA5A05">
        <w:rPr>
          <w:rFonts w:eastAsiaTheme="minorEastAsia"/>
          <w:szCs w:val="20"/>
          <w:lang w:eastAsia="ko-KR"/>
        </w:rPr>
        <w:fldChar w:fldCharType="begin"/>
      </w:r>
      <w:r w:rsidR="00DA5A05">
        <w:rPr>
          <w:rFonts w:eastAsiaTheme="minorEastAsia"/>
          <w:szCs w:val="20"/>
          <w:lang w:eastAsia="ko-KR"/>
        </w:rPr>
        <w:instrText xml:space="preserve"> REF _Ref534968630 \n \h </w:instrText>
      </w:r>
      <w:r w:rsidR="00DA5A05">
        <w:rPr>
          <w:rFonts w:eastAsiaTheme="minorEastAsia"/>
          <w:szCs w:val="20"/>
          <w:lang w:eastAsia="ko-KR"/>
        </w:rPr>
      </w:r>
      <w:r w:rsidR="00DA5A05">
        <w:rPr>
          <w:rFonts w:eastAsiaTheme="minorEastAsia"/>
          <w:szCs w:val="20"/>
          <w:lang w:eastAsia="ko-KR"/>
        </w:rPr>
        <w:fldChar w:fldCharType="separate"/>
      </w:r>
      <w:r w:rsidR="00DA5A05">
        <w:rPr>
          <w:rFonts w:eastAsiaTheme="minorEastAsia"/>
          <w:szCs w:val="20"/>
          <w:lang w:eastAsia="ko-KR"/>
        </w:rPr>
        <w:t>[4]</w:t>
      </w:r>
      <w:r w:rsidR="00DA5A05">
        <w:rPr>
          <w:rFonts w:eastAsiaTheme="minorEastAsia"/>
          <w:szCs w:val="20"/>
          <w:lang w:eastAsia="ko-KR"/>
        </w:rPr>
        <w:fldChar w:fldCharType="end"/>
      </w:r>
      <w:r>
        <w:rPr>
          <w:rFonts w:eastAsiaTheme="minorEastAsia"/>
          <w:szCs w:val="20"/>
          <w:lang w:eastAsia="ko-KR"/>
        </w:rPr>
        <w:t>, following agreements were made</w:t>
      </w:r>
      <w:r w:rsidR="00DA5A05">
        <w:rPr>
          <w:rFonts w:eastAsiaTheme="minorEastAsia"/>
          <w:szCs w:val="20"/>
          <w:lang w:eastAsia="ko-KR"/>
        </w:rPr>
        <w:t>:</w:t>
      </w:r>
    </w:p>
    <w:p w14:paraId="59434A5F" w14:textId="77777777" w:rsidR="008B50B5" w:rsidRDefault="008B50B5" w:rsidP="00DE0078">
      <w:pPr>
        <w:spacing w:after="0"/>
        <w:rPr>
          <w:lang w:eastAsia="x-none"/>
        </w:rPr>
      </w:pPr>
      <w:r w:rsidRPr="00E641EA">
        <w:rPr>
          <w:rFonts w:hint="eastAsia"/>
          <w:b/>
          <w:u w:val="single"/>
          <w:lang w:eastAsia="ko-KR"/>
        </w:rPr>
        <w:lastRenderedPageBreak/>
        <w:t>R</w:t>
      </w:r>
      <w:r w:rsidRPr="00E641EA">
        <w:rPr>
          <w:b/>
          <w:u w:val="single"/>
          <w:lang w:eastAsia="ko-KR"/>
        </w:rPr>
        <w:t>AN1#9</w:t>
      </w:r>
      <w:r>
        <w:rPr>
          <w:b/>
          <w:u w:val="single"/>
          <w:lang w:eastAsia="ko-KR"/>
        </w:rPr>
        <w:t>4bis</w:t>
      </w:r>
    </w:p>
    <w:p w14:paraId="0589053E" w14:textId="77777777" w:rsidR="008B50B5" w:rsidRPr="00ED00C1" w:rsidRDefault="008B50B5" w:rsidP="00DE0078">
      <w:pPr>
        <w:spacing w:after="0"/>
        <w:rPr>
          <w:szCs w:val="20"/>
          <w:lang w:eastAsia="x-none"/>
        </w:rPr>
      </w:pPr>
      <w:r w:rsidRPr="00ED00C1">
        <w:rPr>
          <w:szCs w:val="20"/>
          <w:highlight w:val="green"/>
          <w:lang w:eastAsia="x-none"/>
        </w:rPr>
        <w:t>Agreements</w:t>
      </w:r>
      <w:r w:rsidRPr="00ED00C1">
        <w:rPr>
          <w:szCs w:val="20"/>
          <w:lang w:eastAsia="x-none"/>
        </w:rPr>
        <w:t>:</w:t>
      </w:r>
    </w:p>
    <w:p w14:paraId="749AD01F" w14:textId="77777777" w:rsidR="008B50B5" w:rsidRPr="00ED00C1" w:rsidRDefault="008B50B5" w:rsidP="008B50B5">
      <w:pPr>
        <w:pStyle w:val="bullet1"/>
        <w:rPr>
          <w:szCs w:val="20"/>
          <w:lang w:eastAsia="ko-KR"/>
        </w:rPr>
      </w:pPr>
      <w:proofErr w:type="spellStart"/>
      <w:r w:rsidRPr="00ED00C1">
        <w:rPr>
          <w:rFonts w:hint="eastAsia"/>
          <w:szCs w:val="20"/>
          <w:lang w:eastAsia="ko-KR"/>
        </w:rPr>
        <w:t>Sidelink</w:t>
      </w:r>
      <w:proofErr w:type="spellEnd"/>
      <w:r w:rsidRPr="00ED00C1">
        <w:rPr>
          <w:rFonts w:hint="eastAsia"/>
          <w:szCs w:val="20"/>
          <w:lang w:eastAsia="ko-KR"/>
        </w:rPr>
        <w:t xml:space="preserve"> control </w:t>
      </w:r>
      <w:r w:rsidRPr="00ED00C1">
        <w:rPr>
          <w:szCs w:val="20"/>
          <w:lang w:eastAsia="ko-KR"/>
        </w:rPr>
        <w:t>information</w:t>
      </w:r>
      <w:r w:rsidRPr="00ED00C1">
        <w:rPr>
          <w:rFonts w:hint="eastAsia"/>
          <w:szCs w:val="20"/>
          <w:lang w:eastAsia="ko-KR"/>
        </w:rPr>
        <w:t xml:space="preserve"> (SCI) is defined.</w:t>
      </w:r>
    </w:p>
    <w:p w14:paraId="722F22BB" w14:textId="77777777" w:rsidR="008B50B5" w:rsidRPr="00ED00C1" w:rsidRDefault="008B50B5" w:rsidP="008B50B5">
      <w:pPr>
        <w:pStyle w:val="bullet2"/>
        <w:rPr>
          <w:szCs w:val="20"/>
          <w:lang w:eastAsia="ko-KR"/>
        </w:rPr>
      </w:pPr>
      <w:r w:rsidRPr="00ED00C1">
        <w:rPr>
          <w:rFonts w:hint="eastAsia"/>
          <w:szCs w:val="20"/>
          <w:lang w:eastAsia="ko-KR"/>
        </w:rPr>
        <w:t>SCI is transmitted in PSCCH.</w:t>
      </w:r>
    </w:p>
    <w:p w14:paraId="15544850" w14:textId="77777777" w:rsidR="008B50B5" w:rsidRPr="00ED00C1" w:rsidRDefault="008B50B5" w:rsidP="008B50B5">
      <w:pPr>
        <w:pStyle w:val="bullet2"/>
        <w:rPr>
          <w:szCs w:val="20"/>
          <w:lang w:eastAsia="ko-KR"/>
        </w:rPr>
      </w:pPr>
      <w:r w:rsidRPr="00ED00C1">
        <w:rPr>
          <w:rFonts w:hint="eastAsia"/>
          <w:szCs w:val="20"/>
          <w:lang w:eastAsia="ko-KR"/>
        </w:rPr>
        <w:t>SCI includes at least one SCI format which includes the information necessary to decode the corresponding PSSCH.</w:t>
      </w:r>
    </w:p>
    <w:p w14:paraId="5D66D996" w14:textId="77777777" w:rsidR="008B50B5" w:rsidRPr="00ED00C1" w:rsidRDefault="008B50B5" w:rsidP="008B50B5">
      <w:pPr>
        <w:pStyle w:val="bullet3"/>
        <w:rPr>
          <w:szCs w:val="20"/>
          <w:lang w:eastAsia="ko-KR"/>
        </w:rPr>
      </w:pPr>
      <w:r w:rsidRPr="00ED00C1">
        <w:rPr>
          <w:rFonts w:hint="eastAsia"/>
          <w:szCs w:val="20"/>
          <w:lang w:eastAsia="ko-KR"/>
        </w:rPr>
        <w:t>NDI, if defined, is a part of SCI.</w:t>
      </w:r>
    </w:p>
    <w:p w14:paraId="4DB635FE" w14:textId="77777777" w:rsidR="008B50B5" w:rsidRPr="008B50B5" w:rsidRDefault="008B50B5" w:rsidP="008B50B5">
      <w:pPr>
        <w:pStyle w:val="bullet1"/>
        <w:rPr>
          <w:szCs w:val="20"/>
          <w:lang w:eastAsia="ko-KR"/>
        </w:rPr>
      </w:pPr>
      <w:proofErr w:type="spellStart"/>
      <w:r w:rsidRPr="008B50B5">
        <w:rPr>
          <w:rFonts w:hint="eastAsia"/>
          <w:szCs w:val="20"/>
          <w:lang w:eastAsia="ko-KR"/>
        </w:rPr>
        <w:t>Sidelink</w:t>
      </w:r>
      <w:proofErr w:type="spellEnd"/>
      <w:r w:rsidRPr="008B50B5">
        <w:rPr>
          <w:rFonts w:hint="eastAsia"/>
          <w:szCs w:val="20"/>
          <w:lang w:eastAsia="ko-KR"/>
        </w:rPr>
        <w:t xml:space="preserve"> feedback control information (SFCI) is defined.</w:t>
      </w:r>
    </w:p>
    <w:p w14:paraId="62423DB1" w14:textId="77777777" w:rsidR="008B50B5" w:rsidRPr="008B50B5" w:rsidRDefault="008B50B5" w:rsidP="008B50B5">
      <w:pPr>
        <w:pStyle w:val="bullet2"/>
        <w:rPr>
          <w:szCs w:val="20"/>
          <w:lang w:eastAsia="ko-KR"/>
        </w:rPr>
      </w:pPr>
      <w:r w:rsidRPr="008B50B5">
        <w:rPr>
          <w:rFonts w:hint="eastAsia"/>
          <w:szCs w:val="20"/>
          <w:lang w:eastAsia="ko-KR"/>
        </w:rPr>
        <w:t xml:space="preserve">SFCI includes at least one SFCI format which includes HARQ-ACK for the </w:t>
      </w:r>
      <w:r w:rsidRPr="008B50B5">
        <w:rPr>
          <w:szCs w:val="20"/>
          <w:lang w:eastAsia="ko-KR"/>
        </w:rPr>
        <w:t>corresponding</w:t>
      </w:r>
      <w:r w:rsidRPr="008B50B5">
        <w:rPr>
          <w:rFonts w:hint="eastAsia"/>
          <w:szCs w:val="20"/>
          <w:lang w:eastAsia="ko-KR"/>
        </w:rPr>
        <w:t xml:space="preserve"> PSSCH.</w:t>
      </w:r>
    </w:p>
    <w:p w14:paraId="2245A923" w14:textId="77777777" w:rsidR="008B50B5" w:rsidRPr="008B50B5" w:rsidRDefault="008B50B5" w:rsidP="008B50B5">
      <w:pPr>
        <w:pStyle w:val="bullet3"/>
        <w:rPr>
          <w:szCs w:val="20"/>
          <w:lang w:eastAsia="ko-KR"/>
        </w:rPr>
      </w:pPr>
      <w:r w:rsidRPr="008B50B5">
        <w:rPr>
          <w:rFonts w:hint="eastAsia"/>
          <w:szCs w:val="20"/>
          <w:lang w:eastAsia="ko-KR"/>
        </w:rPr>
        <w:t xml:space="preserve">FFS whether a solution will use only one of </w:t>
      </w:r>
      <w:r w:rsidRPr="008B50B5">
        <w:rPr>
          <w:szCs w:val="20"/>
          <w:lang w:eastAsia="ko-KR"/>
        </w:rPr>
        <w:t>“</w:t>
      </w:r>
      <w:r w:rsidRPr="008B50B5">
        <w:rPr>
          <w:rFonts w:hint="eastAsia"/>
          <w:szCs w:val="20"/>
          <w:lang w:eastAsia="ko-KR"/>
        </w:rPr>
        <w:t>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NACK,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DTX,</w:t>
      </w:r>
      <w:r w:rsidRPr="008B50B5">
        <w:rPr>
          <w:szCs w:val="20"/>
          <w:lang w:eastAsia="ko-KR"/>
        </w:rPr>
        <w:t>”</w:t>
      </w:r>
      <w:r w:rsidRPr="008B50B5">
        <w:rPr>
          <w:rFonts w:hint="eastAsia"/>
          <w:szCs w:val="20"/>
          <w:lang w:eastAsia="ko-KR"/>
        </w:rPr>
        <w:t xml:space="preserve"> or use a combination of them.</w:t>
      </w:r>
    </w:p>
    <w:p w14:paraId="65766487" w14:textId="77777777" w:rsidR="008B50B5" w:rsidRPr="008B50B5" w:rsidRDefault="008B50B5" w:rsidP="008B50B5">
      <w:pPr>
        <w:pStyle w:val="bullet2"/>
        <w:rPr>
          <w:szCs w:val="20"/>
          <w:lang w:eastAsia="ko-KR"/>
        </w:rPr>
      </w:pPr>
      <w:r w:rsidRPr="008B50B5">
        <w:rPr>
          <w:rFonts w:hint="eastAsia"/>
          <w:szCs w:val="20"/>
          <w:lang w:eastAsia="ko-KR"/>
        </w:rPr>
        <w:t>FFS how to include other feedback information (if supported) in SFCI.</w:t>
      </w:r>
    </w:p>
    <w:p w14:paraId="09FB6D75" w14:textId="77777777" w:rsidR="008B50B5" w:rsidRPr="008B50B5" w:rsidRDefault="008B50B5" w:rsidP="008B50B5">
      <w:pPr>
        <w:pStyle w:val="bullet2"/>
        <w:rPr>
          <w:szCs w:val="20"/>
          <w:lang w:eastAsia="ko-KR"/>
        </w:rPr>
      </w:pPr>
      <w:r w:rsidRPr="008B50B5">
        <w:rPr>
          <w:rFonts w:hint="eastAsia"/>
          <w:szCs w:val="20"/>
          <w:lang w:eastAsia="ko-KR"/>
        </w:rPr>
        <w:t xml:space="preserve">FFS how to convey SFCI on </w:t>
      </w:r>
      <w:proofErr w:type="spellStart"/>
      <w:r w:rsidRPr="008B50B5">
        <w:rPr>
          <w:rFonts w:hint="eastAsia"/>
          <w:szCs w:val="20"/>
          <w:lang w:eastAsia="ko-KR"/>
        </w:rPr>
        <w:t>sidelink</w:t>
      </w:r>
      <w:proofErr w:type="spellEnd"/>
      <w:r w:rsidRPr="008B50B5">
        <w:rPr>
          <w:rFonts w:hint="eastAsia"/>
          <w:szCs w:val="20"/>
          <w:lang w:eastAsia="ko-KR"/>
        </w:rPr>
        <w:t xml:space="preserve"> in PSCCH, and/or PSSCH, and/or a new </w:t>
      </w:r>
      <w:r w:rsidRPr="008B50B5">
        <w:rPr>
          <w:szCs w:val="20"/>
          <w:lang w:eastAsia="ko-KR"/>
        </w:rPr>
        <w:t>physical</w:t>
      </w:r>
      <w:r w:rsidRPr="008B50B5">
        <w:rPr>
          <w:rFonts w:hint="eastAsia"/>
          <w:szCs w:val="20"/>
          <w:lang w:eastAsia="ko-KR"/>
        </w:rPr>
        <w:t xml:space="preserve"> </w:t>
      </w:r>
      <w:proofErr w:type="spellStart"/>
      <w:r w:rsidRPr="008B50B5">
        <w:rPr>
          <w:rFonts w:hint="eastAsia"/>
          <w:szCs w:val="20"/>
          <w:lang w:eastAsia="ko-KR"/>
        </w:rPr>
        <w:t>sidelink</w:t>
      </w:r>
      <w:proofErr w:type="spellEnd"/>
      <w:r w:rsidRPr="008B50B5">
        <w:rPr>
          <w:rFonts w:hint="eastAsia"/>
          <w:szCs w:val="20"/>
          <w:lang w:eastAsia="ko-KR"/>
        </w:rPr>
        <w:t xml:space="preserve"> channel</w:t>
      </w:r>
    </w:p>
    <w:p w14:paraId="0DA2CFE3" w14:textId="77777777" w:rsidR="008B50B5" w:rsidRPr="008B50B5" w:rsidRDefault="008B50B5" w:rsidP="008B50B5">
      <w:pPr>
        <w:pStyle w:val="bullet1"/>
        <w:rPr>
          <w:szCs w:val="20"/>
          <w:lang w:eastAsia="ko-KR"/>
        </w:rPr>
      </w:pPr>
      <w:r w:rsidRPr="008B50B5">
        <w:rPr>
          <w:rFonts w:hint="eastAsia"/>
          <w:szCs w:val="20"/>
          <w:lang w:eastAsia="ko-KR"/>
        </w:rPr>
        <w:t>FFS in the context of Mode 1:</w:t>
      </w:r>
    </w:p>
    <w:p w14:paraId="3A0DFBA6"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for SCI on downlink</w:t>
      </w:r>
    </w:p>
    <w:p w14:paraId="457BF462"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of SFCI on uplink</w:t>
      </w:r>
    </w:p>
    <w:p w14:paraId="281BF787"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5</w:t>
      </w:r>
    </w:p>
    <w:p w14:paraId="53F3AFBD" w14:textId="77777777" w:rsidR="008B50B5" w:rsidRPr="004500A8" w:rsidRDefault="008B50B5" w:rsidP="00DE0078">
      <w:pPr>
        <w:spacing w:after="0"/>
        <w:rPr>
          <w:szCs w:val="20"/>
        </w:rPr>
      </w:pPr>
      <w:r w:rsidRPr="004500A8">
        <w:rPr>
          <w:szCs w:val="20"/>
          <w:highlight w:val="green"/>
        </w:rPr>
        <w:t>Agreements</w:t>
      </w:r>
      <w:r w:rsidRPr="004500A8">
        <w:rPr>
          <w:szCs w:val="20"/>
        </w:rPr>
        <w:t>:</w:t>
      </w:r>
    </w:p>
    <w:p w14:paraId="46A9BA41" w14:textId="77777777" w:rsidR="008B50B5" w:rsidRDefault="008B50B5" w:rsidP="008B50B5">
      <w:pPr>
        <w:numPr>
          <w:ilvl w:val="0"/>
          <w:numId w:val="39"/>
        </w:numPr>
        <w:spacing w:after="0" w:line="240" w:lineRule="auto"/>
        <w:rPr>
          <w:rFonts w:ascii="Calibri" w:hAnsi="Calibri" w:cs="Calibri"/>
          <w:b/>
          <w:szCs w:val="20"/>
          <w:lang w:eastAsia="ko-KR"/>
        </w:rPr>
      </w:pPr>
      <w:r w:rsidRPr="004500A8">
        <w:rPr>
          <w:szCs w:val="20"/>
        </w:rPr>
        <w:t xml:space="preserve">Physical </w:t>
      </w:r>
      <w:proofErr w:type="spellStart"/>
      <w:r w:rsidRPr="004500A8">
        <w:rPr>
          <w:szCs w:val="20"/>
        </w:rPr>
        <w:t>sidelink</w:t>
      </w:r>
      <w:proofErr w:type="spellEnd"/>
      <w:r w:rsidRPr="004500A8">
        <w:rPr>
          <w:szCs w:val="20"/>
        </w:rPr>
        <w:t xml:space="preserve"> feedback channel (PSFCH) is defined and it is supported to convey S</w:t>
      </w:r>
      <w:r w:rsidRPr="004500A8">
        <w:rPr>
          <w:rFonts w:hint="eastAsia"/>
          <w:szCs w:val="20"/>
        </w:rPr>
        <w:t>FCI</w:t>
      </w:r>
      <w:r w:rsidRPr="004500A8">
        <w:rPr>
          <w:szCs w:val="20"/>
        </w:rPr>
        <w:t xml:space="preserve"> </w:t>
      </w:r>
      <w:r w:rsidRPr="004500A8">
        <w:rPr>
          <w:rFonts w:hint="eastAsia"/>
          <w:szCs w:val="20"/>
        </w:rPr>
        <w:t>for</w:t>
      </w:r>
      <w:r w:rsidRPr="004500A8">
        <w:rPr>
          <w:szCs w:val="20"/>
        </w:rPr>
        <w:t xml:space="preserve"> unicast and groupcast via PSFCH</w:t>
      </w:r>
      <w:r w:rsidRPr="004500A8">
        <w:rPr>
          <w:rFonts w:ascii="Calibri" w:hAnsi="Calibri" w:cs="Calibri"/>
          <w:b/>
          <w:szCs w:val="20"/>
          <w:lang w:eastAsia="ko-KR"/>
        </w:rPr>
        <w:t>.</w:t>
      </w:r>
    </w:p>
    <w:p w14:paraId="24459880" w14:textId="555174B1" w:rsidR="008B50B5" w:rsidRDefault="00203A76" w:rsidP="0096588F">
      <w:pPr>
        <w:spacing w:before="240"/>
        <w:jc w:val="both"/>
        <w:rPr>
          <w:rFonts w:eastAsiaTheme="minorEastAsia"/>
          <w:szCs w:val="20"/>
          <w:lang w:eastAsia="ko-KR"/>
        </w:rPr>
      </w:pPr>
      <w:r>
        <w:rPr>
          <w:rFonts w:eastAsiaTheme="minorEastAsia"/>
          <w:szCs w:val="20"/>
          <w:lang w:eastAsia="ko-KR"/>
        </w:rPr>
        <w:t>Since it was agreed to define PSFCH to convey SFCI</w:t>
      </w:r>
      <w:r w:rsidR="00C13263">
        <w:rPr>
          <w:rFonts w:eastAsiaTheme="minorEastAsia"/>
          <w:szCs w:val="20"/>
          <w:lang w:eastAsia="ko-KR"/>
        </w:rPr>
        <w:t xml:space="preserve"> for both unicast and groupcast, RAN1 should discuss the details on PSFCH format. There </w:t>
      </w:r>
      <w:r w:rsidR="00963711">
        <w:rPr>
          <w:rFonts w:eastAsiaTheme="minorEastAsia"/>
          <w:szCs w:val="20"/>
          <w:lang w:eastAsia="ko-KR"/>
        </w:rPr>
        <w:t xml:space="preserve">can be two </w:t>
      </w:r>
      <w:r w:rsidR="00A70757">
        <w:rPr>
          <w:rFonts w:eastAsiaTheme="minorEastAsia"/>
          <w:szCs w:val="20"/>
          <w:lang w:eastAsia="ko-KR"/>
        </w:rPr>
        <w:t xml:space="preserve">PSFCH </w:t>
      </w:r>
      <w:r w:rsidR="00AE7848">
        <w:rPr>
          <w:rFonts w:eastAsiaTheme="minorEastAsia"/>
          <w:szCs w:val="20"/>
          <w:lang w:eastAsia="ko-KR"/>
        </w:rPr>
        <w:t xml:space="preserve">structure </w:t>
      </w:r>
      <w:r w:rsidR="00AF5713">
        <w:rPr>
          <w:rFonts w:eastAsiaTheme="minorEastAsia"/>
          <w:szCs w:val="20"/>
          <w:lang w:eastAsia="ko-KR"/>
        </w:rPr>
        <w:t>design options</w:t>
      </w:r>
      <w:r w:rsidR="00963711">
        <w:rPr>
          <w:rFonts w:eastAsiaTheme="minorEastAsia"/>
          <w:szCs w:val="20"/>
          <w:lang w:eastAsia="ko-KR"/>
        </w:rPr>
        <w:t xml:space="preserve"> that </w:t>
      </w:r>
      <w:r w:rsidR="00AF5713">
        <w:rPr>
          <w:rFonts w:eastAsiaTheme="minorEastAsia"/>
          <w:szCs w:val="20"/>
          <w:lang w:eastAsia="ko-KR"/>
        </w:rPr>
        <w:t>option 1</w:t>
      </w:r>
      <w:r w:rsidR="00963711">
        <w:rPr>
          <w:rFonts w:eastAsiaTheme="minorEastAsia"/>
          <w:szCs w:val="20"/>
          <w:lang w:eastAsia="ko-KR"/>
        </w:rPr>
        <w:t xml:space="preserve"> is to modify </w:t>
      </w:r>
      <w:r w:rsidR="00460016">
        <w:rPr>
          <w:rFonts w:eastAsiaTheme="minorEastAsia"/>
          <w:szCs w:val="20"/>
          <w:lang w:eastAsia="ko-KR"/>
        </w:rPr>
        <w:t>one or some of NR PUCCH formats</w:t>
      </w:r>
      <w:r w:rsidR="00AE7848">
        <w:rPr>
          <w:rFonts w:eastAsiaTheme="minorEastAsia"/>
          <w:szCs w:val="20"/>
          <w:lang w:eastAsia="ko-KR"/>
        </w:rPr>
        <w:t>,</w:t>
      </w:r>
      <w:r w:rsidR="00341A37">
        <w:rPr>
          <w:rFonts w:eastAsiaTheme="minorEastAsia"/>
          <w:szCs w:val="20"/>
          <w:lang w:eastAsia="ko-KR"/>
        </w:rPr>
        <w:t xml:space="preserve"> </w:t>
      </w:r>
      <w:r w:rsidR="00FE3E87">
        <w:rPr>
          <w:rFonts w:eastAsiaTheme="minorEastAsia"/>
          <w:szCs w:val="20"/>
          <w:lang w:eastAsia="ko-KR"/>
        </w:rPr>
        <w:t>while</w:t>
      </w:r>
      <w:r w:rsidR="00341A37">
        <w:rPr>
          <w:rFonts w:eastAsiaTheme="minorEastAsia"/>
          <w:szCs w:val="20"/>
          <w:lang w:eastAsia="ko-KR"/>
        </w:rPr>
        <w:t xml:space="preserve"> </w:t>
      </w:r>
      <w:r w:rsidR="00AF5713">
        <w:rPr>
          <w:rFonts w:eastAsiaTheme="minorEastAsia"/>
          <w:szCs w:val="20"/>
          <w:lang w:eastAsia="ko-KR"/>
        </w:rPr>
        <w:t>option 2</w:t>
      </w:r>
      <w:r w:rsidR="00341A37">
        <w:rPr>
          <w:rFonts w:eastAsiaTheme="minorEastAsia"/>
          <w:szCs w:val="20"/>
          <w:lang w:eastAsia="ko-KR"/>
        </w:rPr>
        <w:t xml:space="preserve"> is to modify </w:t>
      </w:r>
      <w:r w:rsidR="0065761A">
        <w:rPr>
          <w:rFonts w:eastAsiaTheme="minorEastAsia"/>
          <w:szCs w:val="20"/>
          <w:lang w:eastAsia="ko-KR"/>
        </w:rPr>
        <w:t xml:space="preserve">PSSCH structure that </w:t>
      </w:r>
      <w:r w:rsidR="00211F9E">
        <w:rPr>
          <w:rFonts w:eastAsiaTheme="minorEastAsia"/>
          <w:szCs w:val="20"/>
          <w:lang w:eastAsia="ko-KR"/>
        </w:rPr>
        <w:t>is possibly</w:t>
      </w:r>
      <w:r w:rsidR="00671A88">
        <w:rPr>
          <w:rFonts w:eastAsiaTheme="minorEastAsia"/>
          <w:szCs w:val="20"/>
          <w:lang w:eastAsia="ko-KR"/>
        </w:rPr>
        <w:t xml:space="preserve"> based on NR PUSCH structure.</w:t>
      </w:r>
      <w:r w:rsidR="00FF4C11">
        <w:rPr>
          <w:rFonts w:eastAsiaTheme="minorEastAsia"/>
          <w:szCs w:val="20"/>
          <w:lang w:eastAsia="ko-KR"/>
        </w:rPr>
        <w:t xml:space="preserve"> </w:t>
      </w:r>
      <w:r w:rsidR="00266081">
        <w:rPr>
          <w:rFonts w:eastAsiaTheme="minorEastAsia"/>
          <w:szCs w:val="20"/>
          <w:lang w:eastAsia="ko-KR"/>
        </w:rPr>
        <w:t>It is considered that b</w:t>
      </w:r>
      <w:r w:rsidR="00FE3E87">
        <w:rPr>
          <w:rFonts w:eastAsiaTheme="minorEastAsia"/>
          <w:szCs w:val="20"/>
          <w:lang w:eastAsia="ko-KR"/>
        </w:rPr>
        <w:t>oth options are basically trying to reuse</w:t>
      </w:r>
      <w:r w:rsidR="00FC3301">
        <w:rPr>
          <w:rFonts w:eastAsiaTheme="minorEastAsia"/>
          <w:szCs w:val="20"/>
          <w:lang w:eastAsia="ko-KR"/>
        </w:rPr>
        <w:t xml:space="preserve"> the existing NR physical layer channel as much as possible.</w:t>
      </w:r>
      <w:r w:rsidR="00D80192">
        <w:rPr>
          <w:rFonts w:eastAsiaTheme="minorEastAsia"/>
          <w:szCs w:val="20"/>
          <w:lang w:eastAsia="ko-KR"/>
        </w:rPr>
        <w:t xml:space="preserve"> For option 1</w:t>
      </w:r>
      <w:r w:rsidR="00947469">
        <w:rPr>
          <w:rFonts w:eastAsiaTheme="minorEastAsia"/>
          <w:szCs w:val="20"/>
          <w:lang w:eastAsia="ko-KR"/>
        </w:rPr>
        <w:t xml:space="preserve">, </w:t>
      </w:r>
      <w:r w:rsidR="003369CF">
        <w:rPr>
          <w:rFonts w:eastAsiaTheme="minorEastAsia"/>
          <w:szCs w:val="20"/>
          <w:lang w:eastAsia="ko-KR"/>
        </w:rPr>
        <w:t xml:space="preserve">it </w:t>
      </w:r>
      <w:r w:rsidR="005504AE">
        <w:rPr>
          <w:rFonts w:eastAsiaTheme="minorEastAsia"/>
          <w:szCs w:val="20"/>
          <w:lang w:eastAsia="ko-KR"/>
        </w:rPr>
        <w:t xml:space="preserve">would be well </w:t>
      </w:r>
      <w:r w:rsidR="00B15464">
        <w:rPr>
          <w:rFonts w:eastAsiaTheme="minorEastAsia"/>
          <w:szCs w:val="20"/>
          <w:lang w:eastAsia="ko-KR"/>
        </w:rPr>
        <w:t>matched</w:t>
      </w:r>
      <w:r w:rsidR="005504AE">
        <w:rPr>
          <w:rFonts w:eastAsiaTheme="minorEastAsia"/>
          <w:szCs w:val="20"/>
          <w:lang w:eastAsia="ko-KR"/>
        </w:rPr>
        <w:t xml:space="preserve"> to contain </w:t>
      </w:r>
      <w:r w:rsidR="006506C3">
        <w:rPr>
          <w:rFonts w:eastAsiaTheme="minorEastAsia"/>
          <w:szCs w:val="20"/>
          <w:lang w:eastAsia="ko-KR"/>
        </w:rPr>
        <w:t>a smaller</w:t>
      </w:r>
      <w:r w:rsidR="005504AE">
        <w:rPr>
          <w:rFonts w:eastAsiaTheme="minorEastAsia"/>
          <w:szCs w:val="20"/>
          <w:lang w:eastAsia="ko-KR"/>
        </w:rPr>
        <w:t xml:space="preserve"> number of SFCI bits (e.g. HARQ-ACK 1 or 2bits only</w:t>
      </w:r>
      <w:r w:rsidR="006506C3">
        <w:rPr>
          <w:rFonts w:eastAsiaTheme="minorEastAsia"/>
          <w:szCs w:val="20"/>
          <w:lang w:eastAsia="ko-KR"/>
        </w:rPr>
        <w:t>)</w:t>
      </w:r>
      <w:r w:rsidR="006F4F1D">
        <w:rPr>
          <w:rFonts w:eastAsiaTheme="minorEastAsia"/>
          <w:szCs w:val="20"/>
          <w:lang w:eastAsia="ko-KR"/>
        </w:rPr>
        <w:t>.</w:t>
      </w:r>
      <w:r w:rsidR="00501FBA">
        <w:rPr>
          <w:rFonts w:eastAsiaTheme="minorEastAsia"/>
          <w:szCs w:val="20"/>
          <w:lang w:eastAsia="ko-KR"/>
        </w:rPr>
        <w:t xml:space="preserve"> </w:t>
      </w:r>
      <w:r w:rsidR="006F4F1D">
        <w:rPr>
          <w:rFonts w:eastAsiaTheme="minorEastAsia"/>
          <w:szCs w:val="20"/>
          <w:lang w:eastAsia="ko-KR"/>
        </w:rPr>
        <w:t>S</w:t>
      </w:r>
      <w:r w:rsidR="00501FBA">
        <w:rPr>
          <w:rFonts w:eastAsiaTheme="minorEastAsia"/>
          <w:szCs w:val="20"/>
          <w:lang w:eastAsia="ko-KR"/>
        </w:rPr>
        <w:t>ame channel coding scheme as NR PUCCH can be reused</w:t>
      </w:r>
      <w:r w:rsidR="006F4F1D">
        <w:rPr>
          <w:rFonts w:eastAsiaTheme="minorEastAsia"/>
          <w:szCs w:val="20"/>
          <w:lang w:eastAsia="ko-KR"/>
        </w:rPr>
        <w:t xml:space="preserve"> </w:t>
      </w:r>
      <w:r w:rsidR="009C37D2">
        <w:rPr>
          <w:rFonts w:eastAsiaTheme="minorEastAsia"/>
          <w:szCs w:val="20"/>
          <w:lang w:eastAsia="ko-KR"/>
        </w:rPr>
        <w:t xml:space="preserve">due to similar number of </w:t>
      </w:r>
      <w:r w:rsidR="009113DA">
        <w:rPr>
          <w:rFonts w:eastAsiaTheme="minorEastAsia"/>
          <w:szCs w:val="20"/>
          <w:lang w:eastAsia="ko-KR"/>
        </w:rPr>
        <w:t>feedback information bits. Also, the multiplexing capacity</w:t>
      </w:r>
      <w:r w:rsidR="00304A3A">
        <w:rPr>
          <w:rFonts w:eastAsiaTheme="minorEastAsia"/>
          <w:szCs w:val="20"/>
          <w:lang w:eastAsia="ko-KR"/>
        </w:rPr>
        <w:t xml:space="preserve"> is much </w:t>
      </w:r>
      <w:r w:rsidR="00246E3C">
        <w:rPr>
          <w:rFonts w:eastAsiaTheme="minorEastAsia"/>
          <w:szCs w:val="20"/>
          <w:lang w:eastAsia="ko-KR"/>
        </w:rPr>
        <w:t>better</w:t>
      </w:r>
      <w:r w:rsidR="00304A3A">
        <w:rPr>
          <w:rFonts w:eastAsiaTheme="minorEastAsia"/>
          <w:szCs w:val="20"/>
          <w:lang w:eastAsia="ko-KR"/>
        </w:rPr>
        <w:t xml:space="preserve"> than option 2 which </w:t>
      </w:r>
      <w:r w:rsidR="00253C69">
        <w:rPr>
          <w:rFonts w:eastAsiaTheme="minorEastAsia"/>
          <w:szCs w:val="20"/>
          <w:lang w:eastAsia="ko-KR"/>
        </w:rPr>
        <w:t xml:space="preserve">may </w:t>
      </w:r>
      <w:r w:rsidR="00464B49">
        <w:rPr>
          <w:rFonts w:eastAsiaTheme="minorEastAsia"/>
          <w:szCs w:val="20"/>
          <w:lang w:eastAsia="ko-KR"/>
        </w:rPr>
        <w:t xml:space="preserve">rely on shared channel design for </w:t>
      </w:r>
      <w:r w:rsidR="00246E3C">
        <w:rPr>
          <w:rFonts w:eastAsiaTheme="minorEastAsia"/>
          <w:szCs w:val="20"/>
          <w:lang w:eastAsia="ko-KR"/>
        </w:rPr>
        <w:t xml:space="preserve">higher </w:t>
      </w:r>
      <w:r w:rsidR="00464B49">
        <w:rPr>
          <w:rFonts w:eastAsiaTheme="minorEastAsia"/>
          <w:szCs w:val="20"/>
          <w:lang w:eastAsia="ko-KR"/>
        </w:rPr>
        <w:t xml:space="preserve">data </w:t>
      </w:r>
      <w:r w:rsidR="00246E3C">
        <w:rPr>
          <w:rFonts w:eastAsiaTheme="minorEastAsia"/>
          <w:szCs w:val="20"/>
          <w:lang w:eastAsia="ko-KR"/>
        </w:rPr>
        <w:t>rate</w:t>
      </w:r>
      <w:r w:rsidR="00464B49">
        <w:rPr>
          <w:rFonts w:eastAsiaTheme="minorEastAsia"/>
          <w:szCs w:val="20"/>
          <w:lang w:eastAsia="ko-KR"/>
        </w:rPr>
        <w:t>.</w:t>
      </w:r>
      <w:r w:rsidR="00550A52">
        <w:rPr>
          <w:rFonts w:eastAsiaTheme="minorEastAsia"/>
          <w:szCs w:val="20"/>
          <w:lang w:eastAsia="ko-KR"/>
        </w:rPr>
        <w:t xml:space="preserve"> In addition, option 1 could be </w:t>
      </w:r>
      <w:r w:rsidR="00C242C1">
        <w:rPr>
          <w:rFonts w:eastAsiaTheme="minorEastAsia"/>
          <w:szCs w:val="20"/>
          <w:lang w:eastAsia="ko-KR"/>
        </w:rPr>
        <w:t xml:space="preserve">well supported for feedback transmission </w:t>
      </w:r>
      <w:r w:rsidR="00C12C24">
        <w:rPr>
          <w:rFonts w:eastAsiaTheme="minorEastAsia"/>
          <w:szCs w:val="20"/>
          <w:lang w:eastAsia="ko-KR"/>
        </w:rPr>
        <w:t xml:space="preserve">on </w:t>
      </w:r>
      <w:r w:rsidR="00C242C1">
        <w:rPr>
          <w:rFonts w:eastAsiaTheme="minorEastAsia"/>
          <w:szCs w:val="20"/>
          <w:lang w:eastAsia="ko-KR"/>
        </w:rPr>
        <w:t>groupcast transmission</w:t>
      </w:r>
      <w:r w:rsidR="00C12C24">
        <w:rPr>
          <w:rFonts w:eastAsiaTheme="minorEastAsia"/>
          <w:szCs w:val="20"/>
          <w:lang w:eastAsia="ko-KR"/>
        </w:rPr>
        <w:t xml:space="preserve"> because </w:t>
      </w:r>
      <w:r w:rsidR="00363701">
        <w:rPr>
          <w:rFonts w:eastAsiaTheme="minorEastAsia"/>
          <w:szCs w:val="20"/>
          <w:lang w:eastAsia="ko-KR"/>
        </w:rPr>
        <w:t xml:space="preserve">Tx UE </w:t>
      </w:r>
      <w:r w:rsidR="0052017A">
        <w:rPr>
          <w:rFonts w:eastAsiaTheme="minorEastAsia"/>
          <w:szCs w:val="20"/>
          <w:lang w:eastAsia="ko-KR"/>
        </w:rPr>
        <w:t>may be able to identify which Rx UE fails to decode the data/control</w:t>
      </w:r>
      <w:r w:rsidR="00E3141D">
        <w:rPr>
          <w:rFonts w:eastAsiaTheme="minorEastAsia"/>
          <w:szCs w:val="20"/>
          <w:lang w:eastAsia="ko-KR"/>
        </w:rPr>
        <w:t xml:space="preserve"> by using </w:t>
      </w:r>
      <w:r w:rsidR="004F0277">
        <w:rPr>
          <w:rFonts w:eastAsiaTheme="minorEastAsia"/>
          <w:szCs w:val="20"/>
          <w:lang w:eastAsia="ko-KR"/>
        </w:rPr>
        <w:t xml:space="preserve">same time/frequency resources for PSFCH transmission </w:t>
      </w:r>
      <w:r w:rsidR="0007787F">
        <w:rPr>
          <w:rFonts w:eastAsiaTheme="minorEastAsia"/>
          <w:szCs w:val="20"/>
          <w:lang w:eastAsia="ko-KR"/>
        </w:rPr>
        <w:t xml:space="preserve">among Rx UEs. </w:t>
      </w:r>
      <w:r w:rsidR="006110C7">
        <w:rPr>
          <w:rFonts w:eastAsiaTheme="minorEastAsia"/>
          <w:szCs w:val="20"/>
          <w:lang w:eastAsia="ko-KR"/>
        </w:rPr>
        <w:t xml:space="preserve">For option 2, it has advantage to </w:t>
      </w:r>
      <w:r w:rsidR="000719D8">
        <w:rPr>
          <w:rFonts w:eastAsiaTheme="minorEastAsia"/>
          <w:szCs w:val="20"/>
          <w:lang w:eastAsia="ko-KR"/>
        </w:rPr>
        <w:t xml:space="preserve">make a common SL physical layer channel structure </w:t>
      </w:r>
      <w:r w:rsidR="005856C2">
        <w:rPr>
          <w:rFonts w:eastAsiaTheme="minorEastAsia"/>
          <w:szCs w:val="20"/>
          <w:lang w:eastAsia="ko-KR"/>
        </w:rPr>
        <w:t xml:space="preserve">among SL physical layer channels (i.e. PSCCH/PSSCH/PSFCH), </w:t>
      </w:r>
      <w:r w:rsidR="000719D8">
        <w:rPr>
          <w:rFonts w:eastAsiaTheme="minorEastAsia"/>
          <w:szCs w:val="20"/>
          <w:lang w:eastAsia="ko-KR"/>
        </w:rPr>
        <w:t xml:space="preserve">which </w:t>
      </w:r>
      <w:r w:rsidR="005856C2">
        <w:rPr>
          <w:rFonts w:eastAsiaTheme="minorEastAsia"/>
          <w:szCs w:val="20"/>
          <w:lang w:eastAsia="ko-KR"/>
        </w:rPr>
        <w:t>is possibly</w:t>
      </w:r>
      <w:r w:rsidR="000719D8">
        <w:rPr>
          <w:rFonts w:eastAsiaTheme="minorEastAsia"/>
          <w:szCs w:val="20"/>
          <w:lang w:eastAsia="ko-KR"/>
        </w:rPr>
        <w:t xml:space="preserve"> base</w:t>
      </w:r>
      <w:r w:rsidR="005856C2">
        <w:rPr>
          <w:rFonts w:eastAsiaTheme="minorEastAsia"/>
          <w:szCs w:val="20"/>
          <w:lang w:eastAsia="ko-KR"/>
        </w:rPr>
        <w:t>d on NR PUSCH</w:t>
      </w:r>
      <w:r w:rsidR="00A35E07">
        <w:rPr>
          <w:rFonts w:eastAsiaTheme="minorEastAsia"/>
          <w:szCs w:val="20"/>
          <w:lang w:eastAsia="ko-KR"/>
        </w:rPr>
        <w:t xml:space="preserve"> structure.</w:t>
      </w:r>
      <w:r w:rsidR="003E245B">
        <w:rPr>
          <w:rFonts w:eastAsiaTheme="minorEastAsia"/>
          <w:szCs w:val="20"/>
          <w:lang w:eastAsia="ko-KR"/>
        </w:rPr>
        <w:t xml:space="preserve"> </w:t>
      </w:r>
      <w:r w:rsidR="00937AB8">
        <w:rPr>
          <w:rFonts w:eastAsiaTheme="minorEastAsia"/>
          <w:szCs w:val="20"/>
          <w:lang w:eastAsia="ko-KR"/>
        </w:rPr>
        <w:t xml:space="preserve">One of major concerns </w:t>
      </w:r>
      <w:r w:rsidR="0052084D">
        <w:rPr>
          <w:rFonts w:eastAsiaTheme="minorEastAsia"/>
          <w:szCs w:val="20"/>
          <w:lang w:eastAsia="ko-KR"/>
        </w:rPr>
        <w:t xml:space="preserve">on option 2 </w:t>
      </w:r>
      <w:r w:rsidR="00937AB8">
        <w:rPr>
          <w:rFonts w:eastAsiaTheme="minorEastAsia"/>
          <w:szCs w:val="20"/>
          <w:lang w:eastAsia="ko-KR"/>
        </w:rPr>
        <w:t xml:space="preserve">is </w:t>
      </w:r>
      <w:r w:rsidR="00E00120">
        <w:rPr>
          <w:rFonts w:eastAsiaTheme="minorEastAsia"/>
          <w:szCs w:val="20"/>
          <w:lang w:eastAsia="ko-KR"/>
        </w:rPr>
        <w:t>whether smaller number of feedback information is</w:t>
      </w:r>
      <w:r w:rsidR="006709DB">
        <w:rPr>
          <w:rFonts w:eastAsiaTheme="minorEastAsia"/>
          <w:szCs w:val="20"/>
          <w:lang w:eastAsia="ko-KR"/>
        </w:rPr>
        <w:t xml:space="preserve"> supported or not since it is not desirable to use e.g. HARQ-ACK 1 or 2 bits to be</w:t>
      </w:r>
      <w:r w:rsidR="00496E85">
        <w:rPr>
          <w:rFonts w:eastAsiaTheme="minorEastAsia"/>
          <w:szCs w:val="20"/>
          <w:lang w:eastAsia="ko-KR"/>
        </w:rPr>
        <w:t xml:space="preserve"> contained in a PSFCH format based on option 2.</w:t>
      </w:r>
      <w:r w:rsidR="0030431D">
        <w:rPr>
          <w:rFonts w:eastAsiaTheme="minorEastAsia"/>
          <w:szCs w:val="20"/>
          <w:lang w:eastAsia="ko-KR"/>
        </w:rPr>
        <w:t xml:space="preserve"> Therefore, as in NR </w:t>
      </w:r>
      <w:proofErr w:type="spellStart"/>
      <w:r w:rsidR="0030431D">
        <w:rPr>
          <w:rFonts w:eastAsiaTheme="minorEastAsia"/>
          <w:szCs w:val="20"/>
          <w:lang w:eastAsia="ko-KR"/>
        </w:rPr>
        <w:t>Uu</w:t>
      </w:r>
      <w:proofErr w:type="spellEnd"/>
      <w:r w:rsidR="0030431D">
        <w:rPr>
          <w:rFonts w:eastAsiaTheme="minorEastAsia"/>
          <w:szCs w:val="20"/>
          <w:lang w:eastAsia="ko-KR"/>
        </w:rPr>
        <w:t>, variable number of SFCI size should be considered</w:t>
      </w:r>
      <w:r w:rsidR="00E72987">
        <w:rPr>
          <w:rFonts w:eastAsiaTheme="minorEastAsia"/>
          <w:szCs w:val="20"/>
          <w:lang w:eastAsia="ko-KR"/>
        </w:rPr>
        <w:t>,</w:t>
      </w:r>
      <w:r w:rsidR="0030431D">
        <w:rPr>
          <w:rFonts w:eastAsiaTheme="minorEastAsia"/>
          <w:szCs w:val="20"/>
          <w:lang w:eastAsia="ko-KR"/>
        </w:rPr>
        <w:t xml:space="preserve"> </w:t>
      </w:r>
      <w:r w:rsidR="00440E6C">
        <w:rPr>
          <w:rFonts w:eastAsiaTheme="minorEastAsia"/>
          <w:szCs w:val="20"/>
          <w:lang w:eastAsia="ko-KR"/>
        </w:rPr>
        <w:t xml:space="preserve">and </w:t>
      </w:r>
      <w:r w:rsidR="00E72987">
        <w:rPr>
          <w:rFonts w:eastAsiaTheme="minorEastAsia"/>
          <w:szCs w:val="20"/>
          <w:lang w:eastAsia="ko-KR"/>
        </w:rPr>
        <w:t xml:space="preserve">thus </w:t>
      </w:r>
      <w:r w:rsidR="00440E6C">
        <w:rPr>
          <w:rFonts w:eastAsiaTheme="minorEastAsia"/>
          <w:szCs w:val="20"/>
          <w:lang w:eastAsia="ko-KR"/>
        </w:rPr>
        <w:t>at least</w:t>
      </w:r>
      <w:r w:rsidR="00E72987">
        <w:rPr>
          <w:rFonts w:eastAsiaTheme="minorEastAsia"/>
          <w:szCs w:val="20"/>
          <w:lang w:eastAsia="ko-KR"/>
        </w:rPr>
        <w:t xml:space="preserve"> </w:t>
      </w:r>
      <w:r w:rsidR="00B17697">
        <w:rPr>
          <w:rFonts w:eastAsiaTheme="minorEastAsia"/>
          <w:szCs w:val="20"/>
          <w:lang w:eastAsia="ko-KR"/>
        </w:rPr>
        <w:t>two PSFCH formats should be supported</w:t>
      </w:r>
      <w:r w:rsidR="00440E6C">
        <w:rPr>
          <w:rFonts w:eastAsiaTheme="minorEastAsia"/>
          <w:szCs w:val="20"/>
          <w:lang w:eastAsia="ko-KR"/>
        </w:rPr>
        <w:t xml:space="preserve"> for both less and equal </w:t>
      </w:r>
      <w:r w:rsidR="00B17697">
        <w:rPr>
          <w:rFonts w:eastAsiaTheme="minorEastAsia"/>
          <w:szCs w:val="20"/>
          <w:lang w:eastAsia="ko-KR"/>
        </w:rPr>
        <w:t xml:space="preserve">SFCI </w:t>
      </w:r>
      <w:r w:rsidR="00440E6C">
        <w:rPr>
          <w:rFonts w:eastAsiaTheme="minorEastAsia"/>
          <w:szCs w:val="20"/>
          <w:lang w:eastAsia="ko-KR"/>
        </w:rPr>
        <w:t xml:space="preserve">2bits </w:t>
      </w:r>
      <w:r w:rsidR="00860DE4">
        <w:rPr>
          <w:rFonts w:eastAsiaTheme="minorEastAsia"/>
          <w:szCs w:val="20"/>
          <w:lang w:eastAsia="ko-KR"/>
        </w:rPr>
        <w:t>(</w:t>
      </w:r>
      <m:oMath>
        <m:r>
          <m:rPr>
            <m:sty m:val="p"/>
          </m:rPr>
          <w:rPr>
            <w:rFonts w:ascii="Cambria Math" w:eastAsiaTheme="minorEastAsia" w:hAnsi="Cambria Math"/>
            <w:szCs w:val="20"/>
            <w:lang w:eastAsia="ko-KR"/>
          </w:rPr>
          <m:t>≤2</m:t>
        </m:r>
      </m:oMath>
      <w:r w:rsidR="00E72987">
        <w:rPr>
          <w:rFonts w:eastAsiaTheme="minorEastAsia" w:hint="eastAsia"/>
          <w:szCs w:val="20"/>
          <w:lang w:eastAsia="ko-KR"/>
        </w:rPr>
        <w:t>)</w:t>
      </w:r>
      <w:r w:rsidR="00571B03">
        <w:rPr>
          <w:rFonts w:eastAsiaTheme="minorEastAsia"/>
          <w:szCs w:val="20"/>
          <w:lang w:eastAsia="ko-KR"/>
        </w:rPr>
        <w:t xml:space="preserve"> </w:t>
      </w:r>
      <w:r w:rsidR="00440E6C">
        <w:rPr>
          <w:rFonts w:eastAsiaTheme="minorEastAsia"/>
          <w:szCs w:val="20"/>
          <w:lang w:eastAsia="ko-KR"/>
        </w:rPr>
        <w:t xml:space="preserve">and more than 2bits </w:t>
      </w:r>
      <w:proofErr w:type="gramStart"/>
      <w:r w:rsidR="00440E6C">
        <w:rPr>
          <w:rFonts w:eastAsiaTheme="minorEastAsia"/>
          <w:szCs w:val="20"/>
          <w:lang w:eastAsia="ko-KR"/>
        </w:rPr>
        <w:t xml:space="preserve">( </w:t>
      </w:r>
      <w:r w:rsidR="00860DE4">
        <w:rPr>
          <w:rFonts w:eastAsiaTheme="minorEastAsia"/>
          <w:szCs w:val="20"/>
          <w:lang w:eastAsia="ko-KR"/>
        </w:rPr>
        <w:t>&gt;</w:t>
      </w:r>
      <w:proofErr w:type="gramEnd"/>
      <w:r w:rsidR="00860DE4">
        <w:rPr>
          <w:rFonts w:eastAsiaTheme="minorEastAsia"/>
          <w:szCs w:val="20"/>
          <w:lang w:eastAsia="ko-KR"/>
        </w:rPr>
        <w:t>2 bits)</w:t>
      </w:r>
      <w:r w:rsidR="00B17697">
        <w:rPr>
          <w:rFonts w:eastAsiaTheme="minorEastAsia"/>
          <w:szCs w:val="20"/>
          <w:lang w:eastAsia="ko-KR"/>
        </w:rPr>
        <w:t xml:space="preserve">. </w:t>
      </w:r>
      <w:r w:rsidR="001942C8">
        <w:rPr>
          <w:rFonts w:eastAsiaTheme="minorEastAsia"/>
          <w:szCs w:val="20"/>
          <w:lang w:eastAsia="ko-KR"/>
        </w:rPr>
        <w:t xml:space="preserve">In case of smaller number of </w:t>
      </w:r>
      <w:r w:rsidR="00571B03">
        <w:rPr>
          <w:rFonts w:eastAsiaTheme="minorEastAsia"/>
          <w:szCs w:val="20"/>
          <w:lang w:eastAsia="ko-KR"/>
        </w:rPr>
        <w:t xml:space="preserve">SFCI </w:t>
      </w:r>
      <w:r w:rsidR="001942C8">
        <w:rPr>
          <w:rFonts w:eastAsiaTheme="minorEastAsia" w:hint="eastAsia"/>
          <w:szCs w:val="20"/>
          <w:lang w:eastAsia="ko-KR"/>
        </w:rPr>
        <w:t>(</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≤2</m:t>
        </m:r>
      </m:oMath>
      <w:r w:rsidR="001942C8">
        <w:rPr>
          <w:rFonts w:eastAsiaTheme="minorEastAsia"/>
          <w:szCs w:val="20"/>
          <w:lang w:eastAsia="ko-KR"/>
        </w:rPr>
        <w:t xml:space="preserve">), </w:t>
      </w:r>
      <w:r w:rsidR="006479E3">
        <w:rPr>
          <w:rFonts w:eastAsiaTheme="minorEastAsia"/>
          <w:szCs w:val="20"/>
          <w:lang w:eastAsia="ko-KR"/>
        </w:rPr>
        <w:t xml:space="preserve">NR PUCCH format 0 and 1 can be good starting point to design </w:t>
      </w:r>
      <w:r w:rsidR="008839F4">
        <w:rPr>
          <w:rFonts w:eastAsiaTheme="minorEastAsia"/>
          <w:szCs w:val="20"/>
          <w:lang w:eastAsia="ko-KR"/>
        </w:rPr>
        <w:t>one of PSFCH format while for lar</w:t>
      </w:r>
      <w:r w:rsidR="004A513D">
        <w:rPr>
          <w:rFonts w:eastAsiaTheme="minorEastAsia"/>
          <w:szCs w:val="20"/>
          <w:lang w:eastAsia="ko-KR"/>
        </w:rPr>
        <w:t xml:space="preserve">ger number of SFCH </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&gt;2</m:t>
        </m:r>
      </m:oMath>
      <w:r w:rsidR="004A513D">
        <w:rPr>
          <w:rFonts w:eastAsiaTheme="minorEastAsia"/>
          <w:szCs w:val="20"/>
          <w:lang w:eastAsia="ko-KR"/>
        </w:rPr>
        <w:t>)</w:t>
      </w:r>
      <w:r w:rsidR="008C02B2">
        <w:rPr>
          <w:rFonts w:eastAsiaTheme="minorEastAsia"/>
          <w:szCs w:val="20"/>
          <w:lang w:eastAsia="ko-KR"/>
        </w:rPr>
        <w:t xml:space="preserve">, </w:t>
      </w:r>
      <w:r w:rsidR="00F60E0A">
        <w:rPr>
          <w:rFonts w:eastAsiaTheme="minorEastAsia"/>
          <w:szCs w:val="20"/>
          <w:lang w:eastAsia="ko-KR"/>
        </w:rPr>
        <w:t>there can be multiple ways including NR PUCCH format 2 base</w:t>
      </w:r>
      <w:r w:rsidR="000F5C17">
        <w:rPr>
          <w:rFonts w:eastAsiaTheme="minorEastAsia"/>
          <w:szCs w:val="20"/>
          <w:lang w:eastAsia="ko-KR"/>
        </w:rPr>
        <w:t>d,</w:t>
      </w:r>
      <w:r w:rsidR="00741566">
        <w:rPr>
          <w:rFonts w:eastAsiaTheme="minorEastAsia"/>
          <w:szCs w:val="20"/>
          <w:lang w:eastAsia="ko-KR"/>
        </w:rPr>
        <w:t xml:space="preserve"> PSSCH based</w:t>
      </w:r>
      <w:r w:rsidR="004650BE">
        <w:rPr>
          <w:rFonts w:eastAsiaTheme="minorEastAsia"/>
          <w:szCs w:val="20"/>
          <w:lang w:eastAsia="ko-KR"/>
        </w:rPr>
        <w:t xml:space="preserve"> or</w:t>
      </w:r>
      <w:r w:rsidR="00741566">
        <w:rPr>
          <w:rFonts w:eastAsiaTheme="minorEastAsia"/>
          <w:szCs w:val="20"/>
          <w:lang w:eastAsia="ko-KR"/>
        </w:rPr>
        <w:t xml:space="preserve"> etc</w:t>
      </w:r>
      <w:r w:rsidR="0078491F">
        <w:rPr>
          <w:rFonts w:eastAsiaTheme="minorEastAsia"/>
          <w:szCs w:val="20"/>
          <w:lang w:eastAsia="ko-KR"/>
        </w:rPr>
        <w:t>.</w:t>
      </w:r>
      <w:r w:rsidR="005346CF">
        <w:rPr>
          <w:rFonts w:eastAsiaTheme="minorEastAsia"/>
          <w:szCs w:val="20"/>
          <w:lang w:eastAsia="ko-KR"/>
        </w:rPr>
        <w:t xml:space="preserve"> </w:t>
      </w:r>
      <w:r w:rsidR="003E245B">
        <w:rPr>
          <w:rFonts w:eastAsiaTheme="minorEastAsia"/>
          <w:szCs w:val="20"/>
          <w:lang w:eastAsia="ko-KR"/>
        </w:rPr>
        <w:t>Thus, RAN1</w:t>
      </w:r>
      <w:r w:rsidR="00F87145">
        <w:rPr>
          <w:rFonts w:eastAsiaTheme="minorEastAsia"/>
          <w:szCs w:val="20"/>
          <w:lang w:eastAsia="ko-KR"/>
        </w:rPr>
        <w:t xml:space="preserve"> needs to consider both options for further comparison when PSFCH details is</w:t>
      </w:r>
      <w:r w:rsidR="00A56C20">
        <w:rPr>
          <w:rFonts w:eastAsiaTheme="minorEastAsia"/>
          <w:szCs w:val="20"/>
          <w:lang w:eastAsia="ko-KR"/>
        </w:rPr>
        <w:t xml:space="preserve"> discussed</w:t>
      </w:r>
      <w:r w:rsidR="00D8767B">
        <w:rPr>
          <w:rFonts w:eastAsiaTheme="minorEastAsia"/>
          <w:szCs w:val="20"/>
          <w:lang w:eastAsia="ko-KR"/>
        </w:rPr>
        <w:t>.</w:t>
      </w:r>
    </w:p>
    <w:p w14:paraId="255E3BCB" w14:textId="4FDE3E85" w:rsidR="00780052" w:rsidRDefault="00780052" w:rsidP="00D8767B">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00790786">
        <w:rPr>
          <w:rFonts w:eastAsia="Times New Roman"/>
          <w:bCs/>
          <w:i/>
          <w:szCs w:val="20"/>
          <w:lang w:val="en-GB" w:eastAsia="zh-CN"/>
        </w:rPr>
        <w:t xml:space="preserve">PSFCH formats, it is required to support multiple </w:t>
      </w:r>
      <w:r w:rsidR="00AF3ABD">
        <w:rPr>
          <w:rFonts w:eastAsia="Times New Roman"/>
          <w:bCs/>
          <w:i/>
          <w:szCs w:val="20"/>
          <w:lang w:val="en-GB" w:eastAsia="zh-CN"/>
        </w:rPr>
        <w:t>PSFCH formats to contain the variable SFCI sizes</w:t>
      </w:r>
    </w:p>
    <w:p w14:paraId="50CEBEEC" w14:textId="40D0BC43" w:rsidR="00D8767B" w:rsidRPr="00D8767B" w:rsidRDefault="00D8767B" w:rsidP="0096588F">
      <w:pPr>
        <w:rPr>
          <w:rFonts w:eastAsiaTheme="minorEastAsia"/>
          <w:szCs w:val="20"/>
          <w:lang w:eastAsia="ko-KR"/>
        </w:rPr>
      </w:pPr>
      <w:r>
        <w:rPr>
          <w:rFonts w:eastAsia="Times New Roman"/>
          <w:b/>
          <w:bCs/>
          <w:szCs w:val="20"/>
          <w:u w:val="single"/>
          <w:lang w:val="en-GB" w:eastAsia="zh-CN"/>
        </w:rPr>
        <w:t xml:space="preserve">Proposal </w:t>
      </w:r>
      <w:r w:rsidR="007C026A">
        <w:rPr>
          <w:rFonts w:eastAsia="Times New Roman"/>
          <w:b/>
          <w:bCs/>
          <w:szCs w:val="20"/>
          <w:u w:val="single"/>
          <w:lang w:val="en-GB" w:eastAsia="zh-CN"/>
        </w:rPr>
        <w:t>4</w:t>
      </w:r>
      <w:r w:rsidRPr="001C137C">
        <w:rPr>
          <w:rFonts w:eastAsia="Times New Roman"/>
          <w:b/>
          <w:bCs/>
          <w:szCs w:val="20"/>
          <w:u w:val="single"/>
          <w:lang w:val="en-GB" w:eastAsia="zh-CN"/>
        </w:rPr>
        <w:t>:</w:t>
      </w:r>
      <w:r w:rsidRPr="001C137C">
        <w:rPr>
          <w:rFonts w:eastAsia="Times New Roman"/>
          <w:b/>
          <w:bCs/>
          <w:szCs w:val="20"/>
          <w:lang w:val="en-GB" w:eastAsia="zh-CN"/>
        </w:rPr>
        <w:tab/>
      </w:r>
      <w:r w:rsidR="00A748BA">
        <w:rPr>
          <w:rFonts w:eastAsia="Times New Roman"/>
          <w:bCs/>
          <w:i/>
          <w:szCs w:val="20"/>
          <w:lang w:val="en-GB" w:eastAsia="zh-CN"/>
        </w:rPr>
        <w:t xml:space="preserve">For </w:t>
      </w:r>
      <w:r w:rsidR="006F4276" w:rsidRPr="002C1EB0">
        <w:rPr>
          <w:rFonts w:eastAsia="Times New Roman"/>
          <w:bCs/>
          <w:i/>
          <w:szCs w:val="20"/>
          <w:lang w:val="en-GB" w:eastAsia="zh-CN"/>
        </w:rPr>
        <w:t xml:space="preserve">smaller number of SFCI </w:t>
      </w:r>
      <w:r w:rsidR="006F4276" w:rsidRPr="002C1EB0">
        <w:rPr>
          <w:rFonts w:eastAsia="Times New Roman" w:hint="eastAsia"/>
          <w:bCs/>
          <w:i/>
          <w:szCs w:val="20"/>
          <w:lang w:val="en-GB" w:eastAsia="zh-CN"/>
        </w:rPr>
        <w:t>(e</w:t>
      </w:r>
      <w:r w:rsidR="006F4276"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006F4276" w:rsidRPr="002C1EB0">
        <w:rPr>
          <w:rFonts w:eastAsia="Times New Roman"/>
          <w:bCs/>
          <w:i/>
          <w:szCs w:val="20"/>
          <w:lang w:val="en-GB" w:eastAsia="zh-CN"/>
        </w:rPr>
        <w:t>)</w:t>
      </w:r>
      <w:r w:rsidR="002C1EB0">
        <w:rPr>
          <w:rFonts w:eastAsia="Times New Roman"/>
          <w:bCs/>
          <w:i/>
          <w:szCs w:val="20"/>
          <w:lang w:val="en-GB" w:eastAsia="zh-CN"/>
        </w:rPr>
        <w:t>, NR PUCCH format 0 or 1 can be a good starting point for PSFCH format</w:t>
      </w:r>
      <w:r w:rsidR="00076A8D">
        <w:rPr>
          <w:rFonts w:eastAsia="Times New Roman"/>
          <w:bCs/>
          <w:i/>
          <w:szCs w:val="20"/>
          <w:lang w:val="en-GB" w:eastAsia="zh-CN"/>
        </w:rPr>
        <w:t xml:space="preserve"> design</w:t>
      </w:r>
      <w:r w:rsidR="00A748BA">
        <w:rPr>
          <w:rFonts w:eastAsia="Times New Roman"/>
          <w:bCs/>
          <w:i/>
          <w:szCs w:val="20"/>
          <w:lang w:val="en-GB" w:eastAsia="zh-CN"/>
        </w:rPr>
        <w:t>.</w:t>
      </w:r>
      <w:r w:rsidR="00B11015">
        <w:rPr>
          <w:rFonts w:eastAsiaTheme="minorEastAsia"/>
          <w:i/>
          <w:szCs w:val="20"/>
          <w:lang w:eastAsia="ko-KR"/>
        </w:rPr>
        <w:t xml:space="preserve"> </w:t>
      </w:r>
      <w:r w:rsidR="00E0285C">
        <w:rPr>
          <w:rFonts w:eastAsiaTheme="minorEastAsia"/>
          <w:i/>
          <w:szCs w:val="20"/>
          <w:lang w:eastAsia="ko-KR"/>
        </w:rPr>
        <w:t xml:space="preserve">For </w:t>
      </w:r>
      <w:r w:rsidR="00F82C9B">
        <w:rPr>
          <w:rFonts w:eastAsiaTheme="minorEastAsia"/>
          <w:i/>
          <w:szCs w:val="20"/>
          <w:lang w:eastAsia="ko-KR"/>
        </w:rPr>
        <w:t>larger number of SFCI</w:t>
      </w:r>
      <w:r w:rsidR="00EA459B">
        <w:rPr>
          <w:rFonts w:eastAsiaTheme="minorEastAsia"/>
          <w:i/>
          <w:szCs w:val="20"/>
          <w:lang w:eastAsia="ko-KR"/>
        </w:rPr>
        <w:t xml:space="preserve"> </w:t>
      </w:r>
      <w:r w:rsidR="00EA459B" w:rsidRPr="002C1EB0">
        <w:rPr>
          <w:rFonts w:eastAsia="Times New Roman" w:hint="eastAsia"/>
          <w:bCs/>
          <w:i/>
          <w:szCs w:val="20"/>
          <w:lang w:val="en-GB" w:eastAsia="zh-CN"/>
        </w:rPr>
        <w:t>(e</w:t>
      </w:r>
      <w:r w:rsidR="00EA459B"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00EA459B" w:rsidRPr="002C1EB0">
        <w:rPr>
          <w:rFonts w:eastAsia="Times New Roman"/>
          <w:bCs/>
          <w:i/>
          <w:szCs w:val="20"/>
          <w:lang w:val="en-GB" w:eastAsia="zh-CN"/>
        </w:rPr>
        <w:t>)</w:t>
      </w:r>
      <w:r w:rsidR="00E0285C">
        <w:rPr>
          <w:rFonts w:eastAsiaTheme="minorEastAsia"/>
          <w:i/>
          <w:szCs w:val="20"/>
          <w:lang w:eastAsia="ko-KR"/>
        </w:rPr>
        <w:t xml:space="preserve">, it is </w:t>
      </w:r>
      <w:r w:rsidR="001F7A3E">
        <w:rPr>
          <w:rFonts w:eastAsiaTheme="minorEastAsia"/>
          <w:i/>
          <w:szCs w:val="20"/>
          <w:lang w:eastAsia="ko-KR"/>
        </w:rPr>
        <w:t>FFS</w:t>
      </w:r>
    </w:p>
    <w:p w14:paraId="01B39AA9" w14:textId="2E053C13" w:rsidR="00AA4937" w:rsidRDefault="00AA4937" w:rsidP="00B72BA7">
      <w:pPr>
        <w:jc w:val="both"/>
        <w:rPr>
          <w:rFonts w:eastAsiaTheme="minorEastAsia"/>
          <w:szCs w:val="20"/>
          <w:lang w:eastAsia="ko-KR"/>
        </w:rPr>
      </w:pPr>
    </w:p>
    <w:p w14:paraId="1FE95ACA" w14:textId="13F6E4C8" w:rsidR="00183EFA" w:rsidRDefault="00E97D3E"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NR </w:t>
      </w:r>
      <w:r w:rsidR="00E33B27">
        <w:rPr>
          <w:rFonts w:eastAsiaTheme="minorEastAsia"/>
          <w:szCs w:val="20"/>
          <w:lang w:eastAsia="ko-KR"/>
        </w:rPr>
        <w:t xml:space="preserve">SL mode 1, </w:t>
      </w:r>
      <w:proofErr w:type="spellStart"/>
      <w:r w:rsidR="00E33B27">
        <w:rPr>
          <w:rFonts w:eastAsiaTheme="minorEastAsia"/>
          <w:szCs w:val="20"/>
          <w:lang w:eastAsia="ko-KR"/>
        </w:rPr>
        <w:t>gNB</w:t>
      </w:r>
      <w:proofErr w:type="spellEnd"/>
      <w:r w:rsidR="00E33B27">
        <w:rPr>
          <w:rFonts w:eastAsiaTheme="minorEastAsia"/>
          <w:szCs w:val="20"/>
          <w:lang w:eastAsia="ko-KR"/>
        </w:rPr>
        <w:t xml:space="preserve"> schedules the SL transmission</w:t>
      </w:r>
      <w:r w:rsidR="00C65AE1">
        <w:rPr>
          <w:rFonts w:eastAsiaTheme="minorEastAsia"/>
          <w:szCs w:val="20"/>
          <w:lang w:eastAsia="ko-KR"/>
        </w:rPr>
        <w:t xml:space="preserve"> resources</w:t>
      </w:r>
      <w:r w:rsidR="00E33B27">
        <w:rPr>
          <w:rFonts w:eastAsiaTheme="minorEastAsia"/>
          <w:szCs w:val="20"/>
          <w:lang w:eastAsia="ko-KR"/>
        </w:rPr>
        <w:t xml:space="preserve"> to a Tx UE</w:t>
      </w:r>
      <w:r w:rsidR="00C65AE1">
        <w:rPr>
          <w:rFonts w:eastAsiaTheme="minorEastAsia"/>
          <w:szCs w:val="20"/>
          <w:lang w:eastAsia="ko-KR"/>
        </w:rPr>
        <w:t xml:space="preserve">. Since for unicast/groupcast, HARQ-ACK feedback in SL </w:t>
      </w:r>
      <w:r w:rsidR="0082443A">
        <w:rPr>
          <w:rFonts w:eastAsiaTheme="minorEastAsia"/>
          <w:szCs w:val="20"/>
          <w:lang w:eastAsia="ko-KR"/>
        </w:rPr>
        <w:t xml:space="preserve">is defined between V2X UEs, </w:t>
      </w:r>
      <w:proofErr w:type="spellStart"/>
      <w:r w:rsidR="0082443A">
        <w:rPr>
          <w:rFonts w:eastAsiaTheme="minorEastAsia"/>
          <w:szCs w:val="20"/>
          <w:lang w:eastAsia="ko-KR"/>
        </w:rPr>
        <w:t>gNB</w:t>
      </w:r>
      <w:proofErr w:type="spellEnd"/>
      <w:r w:rsidR="0082443A">
        <w:rPr>
          <w:rFonts w:eastAsiaTheme="minorEastAsia"/>
          <w:szCs w:val="20"/>
          <w:lang w:eastAsia="ko-KR"/>
        </w:rPr>
        <w:t xml:space="preserve"> which schedules SL transmission resources to</w:t>
      </w:r>
      <w:r w:rsidR="003459CB">
        <w:rPr>
          <w:rFonts w:eastAsiaTheme="minorEastAsia"/>
          <w:szCs w:val="20"/>
          <w:lang w:eastAsia="ko-KR"/>
        </w:rPr>
        <w:t xml:space="preserve"> a Tx UE needs to know whether the scheduled SL data</w:t>
      </w:r>
      <w:r w:rsidR="0088176B">
        <w:rPr>
          <w:rFonts w:eastAsiaTheme="minorEastAsia"/>
          <w:szCs w:val="20"/>
          <w:lang w:eastAsia="ko-KR"/>
        </w:rPr>
        <w:t xml:space="preserve"> is correctly received at a Rx UE in order to properly </w:t>
      </w:r>
      <w:proofErr w:type="gramStart"/>
      <w:r w:rsidR="0088176B">
        <w:rPr>
          <w:rFonts w:eastAsiaTheme="minorEastAsia"/>
          <w:szCs w:val="20"/>
          <w:lang w:eastAsia="ko-KR"/>
        </w:rPr>
        <w:t>make a decision</w:t>
      </w:r>
      <w:proofErr w:type="gramEnd"/>
      <w:r w:rsidR="0088176B">
        <w:rPr>
          <w:rFonts w:eastAsiaTheme="minorEastAsia"/>
          <w:szCs w:val="20"/>
          <w:lang w:eastAsia="ko-KR"/>
        </w:rPr>
        <w:t xml:space="preserve"> on the </w:t>
      </w:r>
      <w:r w:rsidR="00E76635">
        <w:rPr>
          <w:rFonts w:eastAsiaTheme="minorEastAsia"/>
          <w:szCs w:val="20"/>
          <w:lang w:eastAsia="ko-KR"/>
        </w:rPr>
        <w:t>potential scheduling works on the retransmission if failed</w:t>
      </w:r>
      <w:r w:rsidR="00DD737B">
        <w:rPr>
          <w:rFonts w:eastAsiaTheme="minorEastAsia"/>
          <w:szCs w:val="20"/>
          <w:lang w:eastAsia="ko-KR"/>
        </w:rPr>
        <w:t xml:space="preserve">. Therefore, it is beneficial to forward the feedback </w:t>
      </w:r>
      <w:r w:rsidR="003F2F18">
        <w:rPr>
          <w:rFonts w:eastAsiaTheme="minorEastAsia"/>
          <w:szCs w:val="20"/>
          <w:lang w:eastAsia="ko-KR"/>
        </w:rPr>
        <w:t xml:space="preserve">information to the </w:t>
      </w:r>
      <w:proofErr w:type="spellStart"/>
      <w:r w:rsidR="003F2F18">
        <w:rPr>
          <w:rFonts w:eastAsiaTheme="minorEastAsia"/>
          <w:szCs w:val="20"/>
          <w:lang w:eastAsia="ko-KR"/>
        </w:rPr>
        <w:t>gNB</w:t>
      </w:r>
      <w:proofErr w:type="spellEnd"/>
      <w:r w:rsidR="003F2F18">
        <w:rPr>
          <w:rFonts w:eastAsiaTheme="minorEastAsia"/>
          <w:szCs w:val="20"/>
          <w:lang w:eastAsia="ko-KR"/>
        </w:rPr>
        <w:t xml:space="preserve"> via either Tx UE or Rx UE</w:t>
      </w:r>
      <w:r w:rsidR="00392DFB">
        <w:rPr>
          <w:rFonts w:eastAsiaTheme="minorEastAsia"/>
          <w:szCs w:val="20"/>
          <w:lang w:eastAsia="ko-KR"/>
        </w:rPr>
        <w:t>.</w:t>
      </w:r>
    </w:p>
    <w:p w14:paraId="552790C4" w14:textId="3FE9E0BC" w:rsidR="00E97D3E" w:rsidRDefault="00392DFB" w:rsidP="00B72BA7">
      <w:pPr>
        <w:jc w:val="both"/>
        <w:rPr>
          <w:rFonts w:eastAsia="Times New Roman"/>
          <w:bCs/>
          <w:i/>
          <w:szCs w:val="20"/>
          <w:lang w:val="en-GB" w:eastAsia="zh-CN"/>
        </w:rPr>
      </w:pPr>
      <w:r>
        <w:rPr>
          <w:rFonts w:eastAsia="Times New Roman"/>
          <w:b/>
          <w:bCs/>
          <w:szCs w:val="20"/>
          <w:u w:val="single"/>
          <w:lang w:val="en-GB" w:eastAsia="zh-CN"/>
        </w:rPr>
        <w:t xml:space="preserve">Proposal </w:t>
      </w:r>
      <w:r w:rsidR="007C026A">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sidR="00925212">
        <w:rPr>
          <w:rFonts w:eastAsia="Times New Roman"/>
          <w:bCs/>
          <w:i/>
          <w:szCs w:val="20"/>
          <w:lang w:val="en-GB" w:eastAsia="zh-CN"/>
        </w:rPr>
        <w:t>In</w:t>
      </w:r>
      <w:r w:rsidR="00042414">
        <w:rPr>
          <w:rFonts w:eastAsia="Times New Roman"/>
          <w:bCs/>
          <w:i/>
          <w:szCs w:val="20"/>
          <w:lang w:val="en-GB" w:eastAsia="zh-CN"/>
        </w:rPr>
        <w:t xml:space="preserve"> NR V2X mode 1, i</w:t>
      </w:r>
      <w:r w:rsidR="00CB2EE1" w:rsidRPr="00CB2EE1">
        <w:rPr>
          <w:rFonts w:eastAsia="Times New Roman"/>
          <w:bCs/>
          <w:i/>
          <w:szCs w:val="20"/>
          <w:lang w:val="en-GB" w:eastAsia="zh-CN"/>
        </w:rPr>
        <w:t xml:space="preserve">t </w:t>
      </w:r>
      <w:r w:rsidR="008F343A">
        <w:rPr>
          <w:rFonts w:eastAsia="Times New Roman"/>
          <w:bCs/>
          <w:i/>
          <w:szCs w:val="20"/>
          <w:lang w:val="en-GB" w:eastAsia="zh-CN"/>
        </w:rPr>
        <w:t>is</w:t>
      </w:r>
      <w:r w:rsidR="00CB2EE1" w:rsidRPr="00CB2EE1">
        <w:rPr>
          <w:rFonts w:eastAsia="Times New Roman"/>
          <w:bCs/>
          <w:i/>
          <w:szCs w:val="20"/>
          <w:lang w:val="en-GB" w:eastAsia="zh-CN"/>
        </w:rPr>
        <w:t xml:space="preserve"> beneficial </w:t>
      </w:r>
      <w:r w:rsidR="008F343A">
        <w:rPr>
          <w:rFonts w:eastAsia="Times New Roman"/>
          <w:bCs/>
          <w:i/>
          <w:szCs w:val="20"/>
          <w:lang w:val="en-GB" w:eastAsia="zh-CN"/>
        </w:rPr>
        <w:t xml:space="preserve">to consider </w:t>
      </w:r>
      <w:r w:rsidR="00CB2EE1" w:rsidRPr="00CB2EE1">
        <w:rPr>
          <w:rFonts w:eastAsia="Times New Roman"/>
          <w:bCs/>
          <w:i/>
          <w:szCs w:val="20"/>
          <w:lang w:val="en-GB" w:eastAsia="zh-CN"/>
        </w:rPr>
        <w:t xml:space="preserve">that </w:t>
      </w:r>
      <w:r w:rsidR="00952DC5">
        <w:rPr>
          <w:rFonts w:eastAsia="Times New Roman"/>
          <w:bCs/>
          <w:i/>
          <w:szCs w:val="20"/>
          <w:lang w:val="en-GB" w:eastAsia="zh-CN"/>
        </w:rPr>
        <w:t xml:space="preserve">HARQ-feedback information for SL unicast/groupcast transmission </w:t>
      </w:r>
      <w:r w:rsidR="00D24903">
        <w:rPr>
          <w:rFonts w:eastAsia="Times New Roman"/>
          <w:bCs/>
          <w:i/>
          <w:szCs w:val="20"/>
          <w:lang w:val="en-GB" w:eastAsia="zh-CN"/>
        </w:rPr>
        <w:t xml:space="preserve">can be forwarded to a </w:t>
      </w:r>
      <w:proofErr w:type="spellStart"/>
      <w:r w:rsidR="00D24903">
        <w:rPr>
          <w:rFonts w:eastAsia="Times New Roman"/>
          <w:bCs/>
          <w:i/>
          <w:szCs w:val="20"/>
          <w:lang w:val="en-GB" w:eastAsia="zh-CN"/>
        </w:rPr>
        <w:t>gNB</w:t>
      </w:r>
      <w:proofErr w:type="spellEnd"/>
      <w:r w:rsidR="008F343A">
        <w:rPr>
          <w:rFonts w:eastAsia="Times New Roman"/>
          <w:bCs/>
          <w:i/>
          <w:szCs w:val="20"/>
          <w:lang w:val="en-GB" w:eastAsia="zh-CN"/>
        </w:rPr>
        <w:t xml:space="preserve"> via </w:t>
      </w:r>
      <w:r w:rsidR="008C0009">
        <w:rPr>
          <w:rFonts w:eastAsia="Times New Roman"/>
          <w:bCs/>
          <w:i/>
          <w:szCs w:val="20"/>
          <w:lang w:val="en-GB" w:eastAsia="zh-CN"/>
        </w:rPr>
        <w:t>either Tx UE or Rx UE</w:t>
      </w:r>
      <w:r w:rsidR="00CB3B56">
        <w:rPr>
          <w:rFonts w:eastAsia="Times New Roman"/>
          <w:bCs/>
          <w:i/>
          <w:szCs w:val="20"/>
          <w:lang w:val="en-GB" w:eastAsia="zh-CN"/>
        </w:rPr>
        <w:t xml:space="preserve"> using NR-</w:t>
      </w:r>
      <w:proofErr w:type="spellStart"/>
      <w:r w:rsidR="00CB3B56">
        <w:rPr>
          <w:rFonts w:eastAsia="Times New Roman"/>
          <w:bCs/>
          <w:i/>
          <w:szCs w:val="20"/>
          <w:lang w:val="en-GB" w:eastAsia="zh-CN"/>
        </w:rPr>
        <w:t>Uu</w:t>
      </w:r>
      <w:proofErr w:type="spellEnd"/>
    </w:p>
    <w:p w14:paraId="0A5F695D" w14:textId="77777777" w:rsidR="00F82C9B" w:rsidRPr="00CB3B56" w:rsidRDefault="00F82C9B" w:rsidP="00B72BA7">
      <w:pPr>
        <w:jc w:val="both"/>
        <w:rPr>
          <w:rFonts w:eastAsiaTheme="minorEastAsia"/>
          <w:szCs w:val="20"/>
          <w:lang w:eastAsia="ko-KR"/>
        </w:rPr>
      </w:pPr>
    </w:p>
    <w:p w14:paraId="47635730" w14:textId="4332F6F9" w:rsidR="005D6C8C" w:rsidRDefault="005D6C8C" w:rsidP="005D6C8C">
      <w:pPr>
        <w:pStyle w:val="Tdoc"/>
        <w:ind w:left="0" w:firstLine="0"/>
      </w:pPr>
      <w:r>
        <w:lastRenderedPageBreak/>
        <w:t>DMRS</w:t>
      </w:r>
      <w:r w:rsidR="00CB3B56">
        <w:t xml:space="preserve"> design</w:t>
      </w:r>
      <w:r w:rsidR="000B3949">
        <w:t xml:space="preserve"> for PSCCH/PSSCH</w:t>
      </w:r>
    </w:p>
    <w:p w14:paraId="396C75C2" w14:textId="2D721827" w:rsidR="005D6C8C" w:rsidRDefault="00521B0C" w:rsidP="00B72BA7">
      <w:pPr>
        <w:jc w:val="both"/>
        <w:rPr>
          <w:rFonts w:eastAsiaTheme="minorEastAsia"/>
          <w:szCs w:val="20"/>
          <w:lang w:eastAsia="ko-KR"/>
        </w:rPr>
      </w:pPr>
      <w:r>
        <w:rPr>
          <w:rFonts w:eastAsiaTheme="minorEastAsia"/>
          <w:szCs w:val="20"/>
          <w:lang w:eastAsia="ko-KR"/>
        </w:rPr>
        <w:t>DMRS design</w:t>
      </w:r>
      <w:r w:rsidR="000E5882">
        <w:rPr>
          <w:rFonts w:eastAsiaTheme="minorEastAsia"/>
          <w:szCs w:val="20"/>
          <w:lang w:eastAsia="ko-KR"/>
        </w:rPr>
        <w:t xml:space="preserve"> is currently discussing</w:t>
      </w:r>
      <w:r w:rsidR="008A7E93">
        <w:rPr>
          <w:rFonts w:eastAsiaTheme="minorEastAsia"/>
          <w:szCs w:val="20"/>
          <w:lang w:eastAsia="ko-KR"/>
        </w:rPr>
        <w:t xml:space="preserve"> </w:t>
      </w:r>
      <w:proofErr w:type="gramStart"/>
      <w:r w:rsidR="008A7E93">
        <w:rPr>
          <w:rFonts w:eastAsiaTheme="minorEastAsia"/>
          <w:szCs w:val="20"/>
          <w:lang w:eastAsia="ko-KR"/>
        </w:rPr>
        <w:t>taking into account</w:t>
      </w:r>
      <w:proofErr w:type="gramEnd"/>
      <w:r w:rsidR="006F21AE">
        <w:rPr>
          <w:rFonts w:eastAsiaTheme="minorEastAsia"/>
          <w:szCs w:val="20"/>
          <w:lang w:eastAsia="ko-KR"/>
        </w:rPr>
        <w:t xml:space="preserve"> the range of waveform, SCS, channel type</w:t>
      </w:r>
      <w:r w:rsidR="00E324A3">
        <w:rPr>
          <w:rFonts w:eastAsiaTheme="minorEastAsia"/>
          <w:szCs w:val="20"/>
          <w:lang w:eastAsia="ko-KR"/>
        </w:rPr>
        <w:t xml:space="preserve">, etc. for NR V2X. </w:t>
      </w:r>
      <w:r w:rsidR="00EC5DA9">
        <w:rPr>
          <w:rFonts w:eastAsiaTheme="minorEastAsia"/>
          <w:szCs w:val="20"/>
          <w:lang w:eastAsia="ko-KR"/>
        </w:rPr>
        <w:t>For PSCCH/PSSCH DMRS</w:t>
      </w:r>
      <w:r w:rsidR="00731A3B">
        <w:rPr>
          <w:rFonts w:eastAsiaTheme="minorEastAsia"/>
          <w:szCs w:val="20"/>
          <w:lang w:eastAsia="ko-KR"/>
        </w:rPr>
        <w:t xml:space="preserve"> design</w:t>
      </w:r>
      <w:r w:rsidR="00EC5DA9">
        <w:rPr>
          <w:rFonts w:eastAsiaTheme="minorEastAsia"/>
          <w:szCs w:val="20"/>
          <w:lang w:eastAsia="ko-KR"/>
        </w:rPr>
        <w:t xml:space="preserve">, following </w:t>
      </w:r>
      <w:r w:rsidR="00AE4812">
        <w:rPr>
          <w:rFonts w:eastAsiaTheme="minorEastAsia"/>
          <w:szCs w:val="20"/>
          <w:lang w:eastAsia="ko-KR"/>
        </w:rPr>
        <w:t>multiplexing options</w:t>
      </w:r>
      <w:r w:rsidR="00361A5E">
        <w:rPr>
          <w:rFonts w:eastAsiaTheme="minorEastAsia"/>
          <w:szCs w:val="20"/>
          <w:lang w:eastAsia="ko-KR"/>
        </w:rPr>
        <w:t xml:space="preserve"> can be</w:t>
      </w:r>
      <w:r w:rsidR="00E55031">
        <w:rPr>
          <w:rFonts w:eastAsiaTheme="minorEastAsia"/>
          <w:szCs w:val="20"/>
          <w:lang w:eastAsia="ko-KR"/>
        </w:rPr>
        <w:t xml:space="preserve"> considered</w:t>
      </w:r>
      <w:r w:rsidR="005B24FD">
        <w:rPr>
          <w:rFonts w:eastAsiaTheme="minorEastAsia"/>
          <w:szCs w:val="20"/>
          <w:lang w:eastAsia="ko-KR"/>
        </w:rPr>
        <w:t xml:space="preserve"> as a starting point</w:t>
      </w:r>
      <w:r w:rsidR="00361A5E">
        <w:rPr>
          <w:rFonts w:eastAsiaTheme="minorEastAsia"/>
          <w:szCs w:val="20"/>
          <w:lang w:eastAsia="ko-KR"/>
        </w:rPr>
        <w:t xml:space="preserve"> as shown in </w:t>
      </w:r>
      <w:r w:rsidR="00361A5E">
        <w:rPr>
          <w:rFonts w:eastAsiaTheme="minorEastAsia"/>
          <w:szCs w:val="20"/>
          <w:lang w:eastAsia="ko-KR"/>
        </w:rPr>
        <w:fldChar w:fldCharType="begin"/>
      </w:r>
      <w:r w:rsidR="00361A5E">
        <w:rPr>
          <w:rFonts w:eastAsiaTheme="minorEastAsia"/>
          <w:szCs w:val="20"/>
          <w:lang w:eastAsia="ko-KR"/>
        </w:rPr>
        <w:instrText xml:space="preserve"> REF _Ref534994177 \h </w:instrText>
      </w:r>
      <w:r w:rsidR="00361A5E">
        <w:rPr>
          <w:rFonts w:eastAsiaTheme="minorEastAsia"/>
          <w:szCs w:val="20"/>
          <w:lang w:eastAsia="ko-KR"/>
        </w:rPr>
      </w:r>
      <w:r w:rsidR="00361A5E">
        <w:rPr>
          <w:rFonts w:eastAsiaTheme="minorEastAsia"/>
          <w:szCs w:val="20"/>
          <w:lang w:eastAsia="ko-KR"/>
        </w:rPr>
        <w:fldChar w:fldCharType="separate"/>
      </w:r>
      <w:r w:rsidR="00361A5E">
        <w:t xml:space="preserve">Figure </w:t>
      </w:r>
      <w:r w:rsidR="00361A5E">
        <w:rPr>
          <w:noProof/>
        </w:rPr>
        <w:t>2</w:t>
      </w:r>
      <w:r w:rsidR="00361A5E">
        <w:rPr>
          <w:rFonts w:eastAsiaTheme="minorEastAsia"/>
          <w:szCs w:val="20"/>
          <w:lang w:eastAsia="ko-KR"/>
        </w:rPr>
        <w:fldChar w:fldCharType="end"/>
      </w:r>
      <w:r w:rsidR="005B24FD">
        <w:rPr>
          <w:rFonts w:eastAsiaTheme="minorEastAsia"/>
          <w:szCs w:val="20"/>
          <w:lang w:eastAsia="ko-KR"/>
        </w:rPr>
        <w:t>.</w:t>
      </w:r>
    </w:p>
    <w:p w14:paraId="5109A069" w14:textId="58323C7A" w:rsidR="00E83C41" w:rsidRDefault="00993CF1" w:rsidP="00E83C41">
      <w:pPr>
        <w:keepNext/>
        <w:jc w:val="center"/>
      </w:pPr>
      <w:r>
        <w:rPr>
          <w:rFonts w:hint="eastAsia"/>
          <w:noProof/>
          <w:snapToGrid w:val="0"/>
          <w:szCs w:val="20"/>
          <w:lang w:val="en-GB"/>
        </w:rPr>
        <w:drawing>
          <wp:inline distT="0" distB="0" distL="0" distR="0" wp14:anchorId="7143AFE9" wp14:editId="4F21A135">
            <wp:extent cx="5732780" cy="1975485"/>
            <wp:effectExtent l="0" t="0" r="1270" b="5715"/>
            <wp:docPr id="8" name="그림 8" descr="그림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그림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75485"/>
                    </a:xfrm>
                    <a:prstGeom prst="rect">
                      <a:avLst/>
                    </a:prstGeom>
                    <a:noFill/>
                    <a:ln>
                      <a:noFill/>
                    </a:ln>
                  </pic:spPr>
                </pic:pic>
              </a:graphicData>
            </a:graphic>
          </wp:inline>
        </w:drawing>
      </w:r>
    </w:p>
    <w:p w14:paraId="59D77F65" w14:textId="290C85BE" w:rsidR="00B7792D" w:rsidRPr="00B7792D" w:rsidRDefault="00E83C41" w:rsidP="00E83C41">
      <w:pPr>
        <w:pStyle w:val="af1"/>
        <w:jc w:val="center"/>
        <w:rPr>
          <w:rFonts w:eastAsiaTheme="minorEastAsia"/>
          <w:szCs w:val="20"/>
          <w:lang w:val="en-GB" w:eastAsia="ko-KR"/>
        </w:rPr>
      </w:pPr>
      <w:bookmarkStart w:id="1" w:name="_Ref534994177"/>
      <w:bookmarkStart w:id="2" w:name="_Ref534994173"/>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8000EA">
        <w:rPr>
          <w:noProof/>
        </w:rPr>
        <w:t>2</w:t>
      </w:r>
      <w:r w:rsidR="00711D43">
        <w:rPr>
          <w:noProof/>
        </w:rPr>
        <w:fldChar w:fldCharType="end"/>
      </w:r>
      <w:bookmarkEnd w:id="1"/>
      <w:r>
        <w:t xml:space="preserve">. </w:t>
      </w:r>
      <w:r w:rsidRPr="00B7792D">
        <w:rPr>
          <w:rFonts w:eastAsiaTheme="minorEastAsia"/>
          <w:szCs w:val="20"/>
          <w:lang w:val="en-GB" w:eastAsia="ko-KR"/>
        </w:rPr>
        <w:t>multiplexing of PSCCH and PSSCH in NR V2X</w:t>
      </w:r>
      <w:bookmarkEnd w:id="2"/>
    </w:p>
    <w:p w14:paraId="6230449F" w14:textId="7B0B3741" w:rsidR="00B7792D" w:rsidRPr="00B7792D" w:rsidRDefault="00EC055F" w:rsidP="00B7792D">
      <w:pPr>
        <w:jc w:val="both"/>
        <w:rPr>
          <w:rFonts w:eastAsiaTheme="minorEastAsia"/>
          <w:szCs w:val="20"/>
          <w:lang w:val="en-GB" w:eastAsia="ko-KR"/>
        </w:rPr>
      </w:pPr>
      <w:r>
        <w:rPr>
          <w:rFonts w:eastAsiaTheme="minorEastAsia"/>
          <w:szCs w:val="20"/>
          <w:lang w:val="en-GB" w:eastAsia="ko-KR"/>
        </w:rPr>
        <w:t>Particularly</w:t>
      </w:r>
      <w:r w:rsidR="00B7792D" w:rsidRPr="00B7792D">
        <w:rPr>
          <w:rFonts w:eastAsiaTheme="minorEastAsia"/>
          <w:szCs w:val="20"/>
          <w:lang w:val="en-GB" w:eastAsia="ko-KR"/>
        </w:rPr>
        <w:t xml:space="preserve"> </w:t>
      </w:r>
      <w:r>
        <w:rPr>
          <w:rFonts w:eastAsiaTheme="minorEastAsia"/>
          <w:szCs w:val="20"/>
          <w:lang w:val="en-GB" w:eastAsia="ko-KR"/>
        </w:rPr>
        <w:t xml:space="preserve">for </w:t>
      </w:r>
      <w:r w:rsidR="00B7792D" w:rsidRPr="00B7792D">
        <w:rPr>
          <w:rFonts w:eastAsiaTheme="minorEastAsia"/>
          <w:szCs w:val="20"/>
          <w:lang w:val="en-GB" w:eastAsia="ko-KR"/>
        </w:rPr>
        <w:t>Option 3</w:t>
      </w:r>
      <w:r>
        <w:rPr>
          <w:rFonts w:eastAsiaTheme="minorEastAsia"/>
          <w:szCs w:val="20"/>
          <w:lang w:val="en-GB" w:eastAsia="ko-KR"/>
        </w:rPr>
        <w:t xml:space="preserve"> that was </w:t>
      </w:r>
      <w:r w:rsidR="00A67B4C">
        <w:rPr>
          <w:rFonts w:eastAsiaTheme="minorEastAsia"/>
          <w:szCs w:val="20"/>
          <w:lang w:val="en-GB" w:eastAsia="ko-KR"/>
        </w:rPr>
        <w:t xml:space="preserve">at this time </w:t>
      </w:r>
      <w:r>
        <w:rPr>
          <w:rFonts w:eastAsiaTheme="minorEastAsia"/>
          <w:szCs w:val="20"/>
          <w:lang w:val="en-GB" w:eastAsia="ko-KR"/>
        </w:rPr>
        <w:t>agreed at least for CP-OFDM</w:t>
      </w:r>
      <w:r w:rsidR="00B7792D" w:rsidRPr="00B7792D">
        <w:rPr>
          <w:rFonts w:eastAsiaTheme="minorEastAsia"/>
          <w:szCs w:val="20"/>
          <w:lang w:val="en-GB" w:eastAsia="ko-KR"/>
        </w:rPr>
        <w:t xml:space="preserve">, two types of DMRS allocation for PSCCH and PSSCH could be considered as </w:t>
      </w:r>
      <w:r w:rsidR="0008047B">
        <w:rPr>
          <w:rFonts w:eastAsiaTheme="minorEastAsia"/>
          <w:szCs w:val="20"/>
          <w:lang w:val="en-GB" w:eastAsia="ko-KR"/>
        </w:rPr>
        <w:t>seen</w:t>
      </w:r>
      <w:r w:rsidR="00B7792D" w:rsidRPr="00B7792D">
        <w:rPr>
          <w:rFonts w:eastAsiaTheme="minorEastAsia"/>
          <w:szCs w:val="20"/>
          <w:lang w:val="en-GB" w:eastAsia="ko-KR"/>
        </w:rPr>
        <w:t xml:space="preserve"> in </w:t>
      </w:r>
      <w:r w:rsidR="0008047B">
        <w:rPr>
          <w:rFonts w:eastAsiaTheme="minorEastAsia"/>
          <w:szCs w:val="20"/>
          <w:lang w:val="en-GB" w:eastAsia="ko-KR"/>
        </w:rPr>
        <w:fldChar w:fldCharType="begin"/>
      </w:r>
      <w:r w:rsidR="0008047B">
        <w:rPr>
          <w:rFonts w:eastAsiaTheme="minorEastAsia"/>
          <w:szCs w:val="20"/>
          <w:lang w:val="en-GB" w:eastAsia="ko-KR"/>
        </w:rPr>
        <w:instrText xml:space="preserve"> REF _Ref534994295 \h </w:instrText>
      </w:r>
      <w:r w:rsidR="0008047B">
        <w:rPr>
          <w:rFonts w:eastAsiaTheme="minorEastAsia"/>
          <w:szCs w:val="20"/>
          <w:lang w:val="en-GB" w:eastAsia="ko-KR"/>
        </w:rPr>
      </w:r>
      <w:r w:rsidR="0008047B">
        <w:rPr>
          <w:rFonts w:eastAsiaTheme="minorEastAsia"/>
          <w:szCs w:val="20"/>
          <w:lang w:val="en-GB" w:eastAsia="ko-KR"/>
        </w:rPr>
        <w:fldChar w:fldCharType="separate"/>
      </w:r>
      <w:r w:rsidR="0008047B">
        <w:t xml:space="preserve">Figure </w:t>
      </w:r>
      <w:r w:rsidR="0008047B">
        <w:rPr>
          <w:noProof/>
        </w:rPr>
        <w:t>3</w:t>
      </w:r>
      <w:r w:rsidR="0008047B">
        <w:rPr>
          <w:rFonts w:eastAsiaTheme="minorEastAsia"/>
          <w:szCs w:val="20"/>
          <w:lang w:val="en-GB" w:eastAsia="ko-KR"/>
        </w:rPr>
        <w:fldChar w:fldCharType="end"/>
      </w:r>
      <w:r w:rsidR="00B7792D" w:rsidRPr="00B7792D">
        <w:rPr>
          <w:rFonts w:eastAsiaTheme="minorEastAsia"/>
          <w:szCs w:val="20"/>
          <w:lang w:val="en-GB" w:eastAsia="ko-KR"/>
        </w:rPr>
        <w:t>.</w:t>
      </w:r>
    </w:p>
    <w:p w14:paraId="70C575AE" w14:textId="6F95AD7F" w:rsidR="00B7792D" w:rsidRPr="0008047B" w:rsidRDefault="00B7792D" w:rsidP="00760DFA">
      <w:pPr>
        <w:pStyle w:val="ab"/>
        <w:numPr>
          <w:ilvl w:val="2"/>
          <w:numId w:val="47"/>
        </w:numPr>
        <w:ind w:left="284" w:hanging="284"/>
        <w:jc w:val="both"/>
        <w:rPr>
          <w:rFonts w:eastAsiaTheme="minorEastAsia"/>
          <w:szCs w:val="20"/>
          <w:lang w:val="en-GB" w:eastAsia="ko-KR"/>
        </w:rPr>
      </w:pPr>
      <w:r w:rsidRPr="0008047B">
        <w:rPr>
          <w:rFonts w:eastAsiaTheme="minorEastAsia"/>
          <w:szCs w:val="20"/>
          <w:lang w:val="en-GB" w:eastAsia="ko-KR"/>
        </w:rPr>
        <w:t xml:space="preserve">Type 1: Separated </w:t>
      </w:r>
      <w:r w:rsidR="005A5E01">
        <w:rPr>
          <w:rFonts w:eastAsiaTheme="minorEastAsia"/>
          <w:szCs w:val="20"/>
          <w:lang w:val="en-GB" w:eastAsia="ko-KR"/>
        </w:rPr>
        <w:t xml:space="preserve">DMRS </w:t>
      </w:r>
      <w:r w:rsidRPr="0008047B">
        <w:rPr>
          <w:rFonts w:eastAsiaTheme="minorEastAsia"/>
          <w:szCs w:val="20"/>
          <w:lang w:val="en-GB" w:eastAsia="ko-KR"/>
        </w:rPr>
        <w:t>design for PSCCH</w:t>
      </w:r>
      <w:r w:rsidR="005A5E01">
        <w:rPr>
          <w:rFonts w:eastAsiaTheme="minorEastAsia"/>
          <w:szCs w:val="20"/>
          <w:lang w:val="en-GB" w:eastAsia="ko-KR"/>
        </w:rPr>
        <w:t>/PSSCH</w:t>
      </w:r>
    </w:p>
    <w:p w14:paraId="62407FF5" w14:textId="3136CF6F" w:rsidR="00B7792D" w:rsidRPr="0008047B" w:rsidRDefault="00B7792D" w:rsidP="00A86BE4">
      <w:pPr>
        <w:pStyle w:val="ab"/>
        <w:numPr>
          <w:ilvl w:val="3"/>
          <w:numId w:val="48"/>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PSSCH DMRS</w:t>
      </w:r>
    </w:p>
    <w:p w14:paraId="5F79BBA2" w14:textId="0CD1E407" w:rsidR="00B7792D" w:rsidRPr="0008047B" w:rsidRDefault="00B7792D" w:rsidP="00760DFA">
      <w:pPr>
        <w:pStyle w:val="ab"/>
        <w:numPr>
          <w:ilvl w:val="2"/>
          <w:numId w:val="47"/>
        </w:numPr>
        <w:ind w:left="284" w:hanging="284"/>
        <w:jc w:val="both"/>
        <w:rPr>
          <w:rFonts w:eastAsiaTheme="minorEastAsia"/>
          <w:szCs w:val="20"/>
          <w:lang w:val="en-GB" w:eastAsia="ko-KR"/>
        </w:rPr>
      </w:pPr>
      <w:r w:rsidRPr="0008047B">
        <w:rPr>
          <w:rFonts w:eastAsiaTheme="minorEastAsia"/>
          <w:szCs w:val="20"/>
          <w:lang w:val="en-GB" w:eastAsia="ko-KR"/>
        </w:rPr>
        <w:t xml:space="preserve">Type 2: </w:t>
      </w:r>
      <w:r w:rsidR="005A5E01">
        <w:rPr>
          <w:rFonts w:eastAsiaTheme="minorEastAsia"/>
          <w:szCs w:val="20"/>
          <w:lang w:val="en-GB" w:eastAsia="ko-KR"/>
        </w:rPr>
        <w:t>Common</w:t>
      </w:r>
      <w:r w:rsidR="005A5E01" w:rsidRPr="0008047B">
        <w:rPr>
          <w:rFonts w:eastAsiaTheme="minorEastAsia"/>
          <w:szCs w:val="20"/>
          <w:lang w:val="en-GB" w:eastAsia="ko-KR"/>
        </w:rPr>
        <w:t xml:space="preserve"> </w:t>
      </w:r>
      <w:r w:rsidR="005A5E01">
        <w:rPr>
          <w:rFonts w:eastAsiaTheme="minorEastAsia"/>
          <w:szCs w:val="20"/>
          <w:lang w:val="en-GB" w:eastAsia="ko-KR"/>
        </w:rPr>
        <w:t xml:space="preserve">DMRS </w:t>
      </w:r>
      <w:r w:rsidR="005A5E01" w:rsidRPr="0008047B">
        <w:rPr>
          <w:rFonts w:eastAsiaTheme="minorEastAsia"/>
          <w:szCs w:val="20"/>
          <w:lang w:val="en-GB" w:eastAsia="ko-KR"/>
        </w:rPr>
        <w:t>design for PSCCH</w:t>
      </w:r>
      <w:r w:rsidR="005A5E01">
        <w:rPr>
          <w:rFonts w:eastAsiaTheme="minorEastAsia"/>
          <w:szCs w:val="20"/>
          <w:lang w:val="en-GB" w:eastAsia="ko-KR"/>
        </w:rPr>
        <w:t>/PSSCH</w:t>
      </w:r>
    </w:p>
    <w:p w14:paraId="5C2029B0" w14:textId="5298561B" w:rsidR="00B7792D" w:rsidRPr="0008047B" w:rsidRDefault="00B7792D" w:rsidP="00A86BE4">
      <w:pPr>
        <w:pStyle w:val="ab"/>
        <w:numPr>
          <w:ilvl w:val="3"/>
          <w:numId w:val="48"/>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PSCCH DMRS &amp; PSSCH DMRS</w:t>
      </w:r>
    </w:p>
    <w:p w14:paraId="0EA8A1C9" w14:textId="77777777" w:rsidR="008000EA" w:rsidRDefault="008000EA" w:rsidP="008000EA">
      <w:pPr>
        <w:keepNext/>
        <w:jc w:val="center"/>
      </w:pPr>
      <w:r>
        <w:rPr>
          <w:rFonts w:hint="eastAsia"/>
          <w:noProof/>
          <w:snapToGrid w:val="0"/>
          <w:szCs w:val="20"/>
          <w:lang w:val="en-GB"/>
        </w:rPr>
        <w:drawing>
          <wp:inline distT="0" distB="0" distL="0" distR="0" wp14:anchorId="0AEAE23E" wp14:editId="6A3AECA5">
            <wp:extent cx="5732780" cy="2157095"/>
            <wp:effectExtent l="0" t="0" r="1270" b="0"/>
            <wp:docPr id="7" name="그림 7" descr="그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그림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780" cy="2157095"/>
                    </a:xfrm>
                    <a:prstGeom prst="rect">
                      <a:avLst/>
                    </a:prstGeom>
                    <a:noFill/>
                    <a:ln>
                      <a:noFill/>
                    </a:ln>
                  </pic:spPr>
                </pic:pic>
              </a:graphicData>
            </a:graphic>
          </wp:inline>
        </w:drawing>
      </w:r>
    </w:p>
    <w:p w14:paraId="7A1713E7" w14:textId="1527BAB0" w:rsidR="00B7792D" w:rsidRPr="00B7792D" w:rsidRDefault="008000EA" w:rsidP="008000EA">
      <w:pPr>
        <w:pStyle w:val="af1"/>
        <w:jc w:val="center"/>
        <w:rPr>
          <w:rFonts w:eastAsiaTheme="minorEastAsia"/>
          <w:szCs w:val="20"/>
          <w:lang w:val="en-GB" w:eastAsia="ko-KR"/>
        </w:rPr>
      </w:pPr>
      <w:bookmarkStart w:id="3" w:name="_Ref534994295"/>
      <w:r>
        <w:t xml:space="preserve">Figure </w:t>
      </w:r>
      <w:r w:rsidR="00711D43">
        <w:rPr>
          <w:noProof/>
        </w:rPr>
        <w:fldChar w:fldCharType="begin"/>
      </w:r>
      <w:r w:rsidR="00711D43">
        <w:rPr>
          <w:noProof/>
        </w:rPr>
        <w:instrText xml:space="preserve"> SEQ Figure \* ARABIC </w:instrText>
      </w:r>
      <w:r w:rsidR="00711D43">
        <w:rPr>
          <w:noProof/>
        </w:rPr>
        <w:fldChar w:fldCharType="separate"/>
      </w:r>
      <w:r>
        <w:rPr>
          <w:noProof/>
        </w:rPr>
        <w:t>3</w:t>
      </w:r>
      <w:r w:rsidR="00711D43">
        <w:rPr>
          <w:noProof/>
        </w:rPr>
        <w:fldChar w:fldCharType="end"/>
      </w:r>
      <w:bookmarkEnd w:id="3"/>
      <w:r>
        <w:t xml:space="preserve">. </w:t>
      </w:r>
      <w:r w:rsidRPr="00B7792D">
        <w:rPr>
          <w:rFonts w:eastAsiaTheme="minorEastAsia"/>
          <w:szCs w:val="20"/>
          <w:lang w:val="en-GB" w:eastAsia="ko-KR"/>
        </w:rPr>
        <w:t>Two types of DMRS allocation for PSCCH and PSSCH in Option3 of Figure X</w:t>
      </w:r>
    </w:p>
    <w:p w14:paraId="707E0845" w14:textId="51BE28F6"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Type 2</w:t>
      </w:r>
      <w:r w:rsidR="00305040">
        <w:rPr>
          <w:rFonts w:eastAsiaTheme="minorEastAsia"/>
          <w:szCs w:val="20"/>
          <w:lang w:val="en-GB" w:eastAsia="ko-KR"/>
        </w:rPr>
        <w:t xml:space="preserve"> (Common DMRS</w:t>
      </w:r>
      <w:r w:rsidRPr="00B7792D">
        <w:rPr>
          <w:rFonts w:eastAsiaTheme="minorEastAsia"/>
          <w:szCs w:val="20"/>
          <w:lang w:val="en-GB" w:eastAsia="ko-KR"/>
        </w:rPr>
        <w:t xml:space="preserve"> could have several benefits. For example, 1) possibility of faster demodulation of PSSCH (from first symbol), 2) possibility of less PSSCH DMRS resources (by using PSCCH DMRS resources), 3) possibility of efficient resource allocation in non-</w:t>
      </w:r>
      <w:proofErr w:type="gramStart"/>
      <w:r w:rsidRPr="00B7792D">
        <w:rPr>
          <w:rFonts w:eastAsiaTheme="minorEastAsia"/>
          <w:szCs w:val="20"/>
          <w:lang w:val="en-GB" w:eastAsia="ko-KR"/>
        </w:rPr>
        <w:t>slot based</w:t>
      </w:r>
      <w:proofErr w:type="gramEnd"/>
      <w:r w:rsidRPr="00B7792D">
        <w:rPr>
          <w:rFonts w:eastAsiaTheme="minorEastAsia"/>
          <w:szCs w:val="20"/>
          <w:lang w:val="en-GB" w:eastAsia="ko-KR"/>
        </w:rPr>
        <w:t xml:space="preserve"> allocation.</w:t>
      </w:r>
    </w:p>
    <w:p w14:paraId="2E104005" w14:textId="77777777"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 xml:space="preserve">For this, common DMRS sequence mapping (to all allocated PRBs of PSCCH and PSSCH in a symbol) and </w:t>
      </w:r>
      <w:proofErr w:type="gramStart"/>
      <w:r w:rsidRPr="00B7792D">
        <w:rPr>
          <w:rFonts w:eastAsiaTheme="minorEastAsia"/>
          <w:szCs w:val="20"/>
          <w:lang w:val="en-GB" w:eastAsia="ko-KR"/>
        </w:rPr>
        <w:t>common(</w:t>
      </w:r>
      <w:proofErr w:type="gramEnd"/>
      <w:r w:rsidRPr="00B7792D">
        <w:rPr>
          <w:rFonts w:eastAsiaTheme="minorEastAsia"/>
          <w:szCs w:val="20"/>
          <w:lang w:val="en-GB" w:eastAsia="ko-KR"/>
        </w:rPr>
        <w:t>or similar) DMRS pattern design for PSCCH DMRS and PSSCH DMRS should be further studied.</w:t>
      </w:r>
    </w:p>
    <w:p w14:paraId="2D7CFF56" w14:textId="294649AF" w:rsidR="00922F7E" w:rsidRDefault="008000EA" w:rsidP="00B72BA7">
      <w:pPr>
        <w:jc w:val="both"/>
        <w:rPr>
          <w:rFonts w:eastAsiaTheme="minorEastAsia"/>
          <w:szCs w:val="20"/>
          <w:lang w:eastAsia="ko-KR"/>
        </w:rPr>
      </w:pPr>
      <w:r>
        <w:rPr>
          <w:rFonts w:eastAsia="Times New Roman"/>
          <w:b/>
          <w:bCs/>
          <w:szCs w:val="20"/>
          <w:u w:val="single"/>
          <w:lang w:val="en-GB" w:eastAsia="zh-CN"/>
        </w:rPr>
        <w:t>Proposal 6</w:t>
      </w:r>
      <w:r w:rsidRPr="001C137C">
        <w:rPr>
          <w:rFonts w:eastAsia="Times New Roman"/>
          <w:b/>
          <w:bCs/>
          <w:szCs w:val="20"/>
          <w:u w:val="single"/>
          <w:lang w:val="en-GB" w:eastAsia="zh-CN"/>
        </w:rPr>
        <w:t>:</w:t>
      </w:r>
      <w:r w:rsidRPr="001C137C">
        <w:rPr>
          <w:rFonts w:eastAsia="Times New Roman"/>
          <w:b/>
          <w:bCs/>
          <w:szCs w:val="20"/>
          <w:lang w:val="en-GB" w:eastAsia="zh-CN"/>
        </w:rPr>
        <w:tab/>
      </w:r>
      <w:r w:rsidR="00B7792D" w:rsidRPr="008000EA">
        <w:rPr>
          <w:rFonts w:eastAsia="Times New Roman"/>
          <w:bCs/>
          <w:i/>
          <w:szCs w:val="20"/>
          <w:lang w:val="en-GB" w:eastAsia="zh-CN"/>
        </w:rPr>
        <w:t>Common design for PSCCH DMRS and PSSCH DMRS should be further studied</w:t>
      </w:r>
    </w:p>
    <w:p w14:paraId="1BAB67C4" w14:textId="6BB3D838" w:rsidR="00922F7E" w:rsidRDefault="00922F7E" w:rsidP="00922F7E">
      <w:pPr>
        <w:pStyle w:val="Tdoc"/>
        <w:ind w:left="0" w:firstLine="0"/>
      </w:pPr>
      <w:r>
        <w:t xml:space="preserve">AGC and Tx-Rx switching </w:t>
      </w:r>
    </w:p>
    <w:p w14:paraId="05ED36A8" w14:textId="24C8A6DC" w:rsidR="00922F7E" w:rsidRDefault="003D0CB1"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last RAN1 meeting, </w:t>
      </w:r>
      <w:r w:rsidR="006B4785">
        <w:rPr>
          <w:rFonts w:eastAsiaTheme="minorEastAsia"/>
          <w:szCs w:val="20"/>
          <w:lang w:eastAsia="ko-KR"/>
        </w:rPr>
        <w:t>there are some proposal</w:t>
      </w:r>
      <w:r w:rsidR="001375AB">
        <w:rPr>
          <w:rFonts w:eastAsiaTheme="minorEastAsia"/>
          <w:szCs w:val="20"/>
          <w:lang w:eastAsia="ko-KR"/>
        </w:rPr>
        <w:t>s</w:t>
      </w:r>
      <w:r w:rsidR="006B4785">
        <w:rPr>
          <w:rFonts w:eastAsiaTheme="minorEastAsia"/>
          <w:szCs w:val="20"/>
          <w:lang w:eastAsia="ko-KR"/>
        </w:rPr>
        <w:t xml:space="preserve"> to be more efficient resource utilization</w:t>
      </w:r>
      <w:r w:rsidR="00D43DAD">
        <w:rPr>
          <w:rFonts w:eastAsiaTheme="minorEastAsia"/>
          <w:szCs w:val="20"/>
          <w:lang w:eastAsia="ko-KR"/>
        </w:rPr>
        <w:t xml:space="preserve"> </w:t>
      </w:r>
      <w:r w:rsidR="006B4785">
        <w:rPr>
          <w:rFonts w:eastAsiaTheme="minorEastAsia"/>
          <w:szCs w:val="20"/>
          <w:lang w:eastAsia="ko-KR"/>
        </w:rPr>
        <w:t>for the AGC and Tx-Rx switching time</w:t>
      </w:r>
      <w:r w:rsidR="001375AB">
        <w:rPr>
          <w:rFonts w:eastAsiaTheme="minorEastAsia"/>
          <w:szCs w:val="20"/>
          <w:lang w:eastAsia="ko-KR"/>
        </w:rPr>
        <w:t xml:space="preserve"> assuming that AGC and Tx-Rx switching time</w:t>
      </w:r>
      <w:r w:rsidR="00CD60EB">
        <w:rPr>
          <w:rFonts w:eastAsiaTheme="minorEastAsia"/>
          <w:szCs w:val="20"/>
          <w:lang w:eastAsia="ko-KR"/>
        </w:rPr>
        <w:t xml:space="preserve"> can be much less than one symbol depending on SCS. </w:t>
      </w:r>
      <w:r w:rsidR="00023140">
        <w:rPr>
          <w:rFonts w:eastAsiaTheme="minorEastAsia"/>
          <w:szCs w:val="20"/>
          <w:lang w:eastAsia="ko-KR"/>
        </w:rPr>
        <w:t xml:space="preserve">To </w:t>
      </w:r>
      <w:r w:rsidR="00C13711">
        <w:rPr>
          <w:rFonts w:eastAsiaTheme="minorEastAsia"/>
          <w:szCs w:val="20"/>
          <w:lang w:eastAsia="ko-KR"/>
        </w:rPr>
        <w:t>get</w:t>
      </w:r>
      <w:r w:rsidR="00023140">
        <w:rPr>
          <w:rFonts w:eastAsiaTheme="minorEastAsia"/>
          <w:szCs w:val="20"/>
          <w:lang w:eastAsia="ko-KR"/>
        </w:rPr>
        <w:t xml:space="preserve"> more </w:t>
      </w:r>
      <w:r w:rsidR="00023140">
        <w:rPr>
          <w:rFonts w:eastAsiaTheme="minorEastAsia"/>
          <w:szCs w:val="20"/>
          <w:lang w:eastAsia="ko-KR"/>
        </w:rPr>
        <w:lastRenderedPageBreak/>
        <w:t xml:space="preserve">clear assumption, RAN1 sent LS to ask </w:t>
      </w:r>
      <w:r w:rsidR="00114324">
        <w:rPr>
          <w:rFonts w:eastAsiaTheme="minorEastAsia"/>
          <w:szCs w:val="20"/>
          <w:lang w:eastAsia="ko-KR"/>
        </w:rPr>
        <w:t>it</w:t>
      </w:r>
      <w:r w:rsidR="00417CC0">
        <w:rPr>
          <w:rFonts w:eastAsiaTheme="minorEastAsia"/>
          <w:szCs w:val="20"/>
          <w:lang w:eastAsia="ko-KR"/>
        </w:rPr>
        <w:t xml:space="preserve">. </w:t>
      </w:r>
      <w:r w:rsidR="00EB4B2D">
        <w:rPr>
          <w:rFonts w:eastAsiaTheme="minorEastAsia" w:hint="eastAsia"/>
          <w:szCs w:val="20"/>
          <w:lang w:eastAsia="ko-KR"/>
        </w:rPr>
        <w:t>I</w:t>
      </w:r>
      <w:r w:rsidR="00EB4B2D">
        <w:rPr>
          <w:rFonts w:eastAsiaTheme="minorEastAsia"/>
          <w:szCs w:val="20"/>
          <w:lang w:eastAsia="ko-KR"/>
        </w:rPr>
        <w:t xml:space="preserve">n response LS from RAN4, following </w:t>
      </w:r>
      <w:r w:rsidR="006900E8">
        <w:rPr>
          <w:rFonts w:eastAsiaTheme="minorEastAsia"/>
          <w:szCs w:val="20"/>
          <w:lang w:eastAsia="ko-KR"/>
        </w:rPr>
        <w:t>answer for the questions from RAN1</w:t>
      </w:r>
      <w:r w:rsidR="00EB4B2D">
        <w:rPr>
          <w:rFonts w:eastAsiaTheme="minorEastAsia"/>
          <w:szCs w:val="20"/>
          <w:lang w:eastAsia="ko-KR"/>
        </w:rPr>
        <w:t xml:space="preserve"> has been provided </w:t>
      </w:r>
      <w:r w:rsidR="00AF73F1">
        <w:rPr>
          <w:rFonts w:eastAsiaTheme="minorEastAsia"/>
          <w:szCs w:val="20"/>
          <w:lang w:eastAsia="ko-KR"/>
        </w:rPr>
        <w:t xml:space="preserve">especially for the AGC and Tx/Rx switching time </w:t>
      </w:r>
      <w:r w:rsidR="009D7B61">
        <w:rPr>
          <w:rFonts w:eastAsiaTheme="minorEastAsia"/>
          <w:szCs w:val="20"/>
          <w:lang w:eastAsia="ko-KR"/>
        </w:rPr>
        <w:fldChar w:fldCharType="begin"/>
      </w:r>
      <w:r w:rsidR="009D7B61">
        <w:rPr>
          <w:rFonts w:eastAsiaTheme="minorEastAsia"/>
          <w:szCs w:val="20"/>
          <w:lang w:eastAsia="ko-KR"/>
        </w:rPr>
        <w:instrText xml:space="preserve"> REF _Ref534998038 \n \h </w:instrText>
      </w:r>
      <w:r w:rsidR="009D7B61">
        <w:rPr>
          <w:rFonts w:eastAsiaTheme="minorEastAsia"/>
          <w:szCs w:val="20"/>
          <w:lang w:eastAsia="ko-KR"/>
        </w:rPr>
      </w:r>
      <w:r w:rsidR="009D7B61">
        <w:rPr>
          <w:rFonts w:eastAsiaTheme="minorEastAsia"/>
          <w:szCs w:val="20"/>
          <w:lang w:eastAsia="ko-KR"/>
        </w:rPr>
        <w:fldChar w:fldCharType="separate"/>
      </w:r>
      <w:r w:rsidR="009D7B61">
        <w:rPr>
          <w:rFonts w:eastAsiaTheme="minorEastAsia"/>
          <w:szCs w:val="20"/>
          <w:lang w:eastAsia="ko-KR"/>
        </w:rPr>
        <w:t>[5]</w:t>
      </w:r>
      <w:r w:rsidR="009D7B61">
        <w:rPr>
          <w:rFonts w:eastAsiaTheme="minorEastAsia"/>
          <w:szCs w:val="20"/>
          <w:lang w:eastAsia="ko-KR"/>
        </w:rPr>
        <w:fldChar w:fldCharType="end"/>
      </w:r>
      <w:r w:rsidR="00AF73F1">
        <w:rPr>
          <w:rFonts w:eastAsiaTheme="minorEastAsia"/>
          <w:szCs w:val="20"/>
          <w:lang w:eastAsia="ko-KR"/>
        </w:rPr>
        <w:t>.</w:t>
      </w:r>
    </w:p>
    <w:p w14:paraId="606BADB4" w14:textId="77777777" w:rsidR="00E22BE9" w:rsidRPr="00E22BE9" w:rsidRDefault="00E22BE9" w:rsidP="00E22BE9">
      <w:pPr>
        <w:numPr>
          <w:ilvl w:val="0"/>
          <w:numId w:val="44"/>
        </w:numPr>
        <w:jc w:val="both"/>
        <w:rPr>
          <w:rFonts w:eastAsiaTheme="minorEastAsia"/>
          <w:szCs w:val="20"/>
          <w:lang w:val="en-GB" w:eastAsia="ko-KR"/>
        </w:rPr>
      </w:pPr>
      <w:r w:rsidRPr="00E22BE9">
        <w:rPr>
          <w:rFonts w:eastAsiaTheme="minorEastAsia"/>
          <w:szCs w:val="20"/>
          <w:lang w:val="en-GB" w:eastAsia="ko-KR"/>
        </w:rPr>
        <w:t>AGC settling time</w:t>
      </w:r>
    </w:p>
    <w:p w14:paraId="1DF3C82E" w14:textId="77777777" w:rsidR="00E22BE9" w:rsidRPr="00E22BE9" w:rsidRDefault="00E22BE9" w:rsidP="00E22BE9">
      <w:pPr>
        <w:numPr>
          <w:ilvl w:val="1"/>
          <w:numId w:val="44"/>
        </w:numPr>
        <w:jc w:val="both"/>
        <w:rPr>
          <w:rFonts w:eastAsiaTheme="minorEastAsia"/>
          <w:szCs w:val="20"/>
          <w:lang w:val="en-GB" w:eastAsia="ko-KR"/>
        </w:rPr>
      </w:pPr>
      <w:r w:rsidRPr="00E22BE9">
        <w:rPr>
          <w:rFonts w:eastAsiaTheme="minorEastAsia"/>
          <w:szCs w:val="20"/>
          <w:lang w:val="en-GB" w:eastAsia="ko-KR"/>
        </w:rPr>
        <w:t xml:space="preserve">At least AGC settling time = 1 OFDM symbol for 15 kHz SCS is feasible. </w:t>
      </w:r>
    </w:p>
    <w:p w14:paraId="2C5354DE" w14:textId="77777777" w:rsidR="00E22BE9" w:rsidRPr="00E22BE9" w:rsidRDefault="00E22BE9" w:rsidP="00E22BE9">
      <w:pPr>
        <w:numPr>
          <w:ilvl w:val="1"/>
          <w:numId w:val="44"/>
        </w:numPr>
        <w:jc w:val="both"/>
        <w:rPr>
          <w:rFonts w:eastAsiaTheme="minorEastAsia"/>
          <w:szCs w:val="20"/>
          <w:lang w:val="en-GB" w:eastAsia="ko-KR"/>
        </w:rPr>
      </w:pPr>
      <w:r w:rsidRPr="00E22BE9">
        <w:rPr>
          <w:rFonts w:eastAsiaTheme="minorEastAsia"/>
          <w:szCs w:val="20"/>
          <w:lang w:val="en-GB" w:eastAsia="ko-KR"/>
        </w:rPr>
        <w:t>RAN4 will further study if smaller AGC time is achievable incl. 15 kHz SCS.</w:t>
      </w:r>
    </w:p>
    <w:p w14:paraId="13EB9F6B" w14:textId="77777777" w:rsidR="00E22BE9" w:rsidRPr="00E22BE9" w:rsidRDefault="00E22BE9" w:rsidP="00E22BE9">
      <w:pPr>
        <w:numPr>
          <w:ilvl w:val="0"/>
          <w:numId w:val="44"/>
        </w:numPr>
        <w:jc w:val="both"/>
        <w:rPr>
          <w:rFonts w:eastAsiaTheme="minorEastAsia"/>
          <w:szCs w:val="20"/>
          <w:lang w:val="en-GB" w:eastAsia="ko-KR"/>
        </w:rPr>
      </w:pPr>
      <w:r w:rsidRPr="00E22BE9">
        <w:rPr>
          <w:rFonts w:eastAsiaTheme="minorEastAsia"/>
          <w:szCs w:val="20"/>
          <w:lang w:val="en-GB" w:eastAsia="ko-KR"/>
        </w:rPr>
        <w:t>TX/RX switching time</w:t>
      </w:r>
    </w:p>
    <w:p w14:paraId="514F8C62" w14:textId="77777777" w:rsidR="00E22BE9" w:rsidRPr="00E22BE9" w:rsidRDefault="00E22BE9" w:rsidP="00E22BE9">
      <w:pPr>
        <w:numPr>
          <w:ilvl w:val="1"/>
          <w:numId w:val="44"/>
        </w:numPr>
        <w:jc w:val="both"/>
        <w:rPr>
          <w:rFonts w:eastAsiaTheme="minorEastAsia"/>
          <w:szCs w:val="20"/>
          <w:lang w:val="en-GB" w:eastAsia="ko-KR"/>
        </w:rPr>
      </w:pPr>
      <w:r w:rsidRPr="00E22BE9">
        <w:rPr>
          <w:rFonts w:eastAsiaTheme="minorEastAsia"/>
          <w:szCs w:val="20"/>
          <w:lang w:val="en-GB" w:eastAsia="ko-KR"/>
        </w:rPr>
        <w:t>FR1: 13 us</w:t>
      </w:r>
    </w:p>
    <w:p w14:paraId="73C97480" w14:textId="77777777" w:rsidR="00E22BE9" w:rsidRPr="00E22BE9" w:rsidRDefault="00E22BE9" w:rsidP="00E22BE9">
      <w:pPr>
        <w:numPr>
          <w:ilvl w:val="1"/>
          <w:numId w:val="44"/>
        </w:numPr>
        <w:jc w:val="both"/>
        <w:rPr>
          <w:rFonts w:eastAsiaTheme="minorEastAsia"/>
          <w:szCs w:val="20"/>
          <w:lang w:val="en-GB" w:eastAsia="ko-KR"/>
        </w:rPr>
      </w:pPr>
      <w:r w:rsidRPr="00E22BE9">
        <w:rPr>
          <w:rFonts w:eastAsiaTheme="minorEastAsia"/>
          <w:szCs w:val="20"/>
          <w:lang w:val="en-GB" w:eastAsia="ko-KR"/>
        </w:rPr>
        <w:t xml:space="preserve">FR2: 7us </w:t>
      </w:r>
    </w:p>
    <w:p w14:paraId="11E4C537" w14:textId="7D6E6452" w:rsidR="004A5439" w:rsidRDefault="00243BDF" w:rsidP="00B72BA7">
      <w:pPr>
        <w:jc w:val="both"/>
        <w:rPr>
          <w:rFonts w:eastAsiaTheme="minorEastAsia"/>
          <w:szCs w:val="20"/>
          <w:lang w:eastAsia="ko-KR"/>
        </w:rPr>
      </w:pPr>
      <w:r>
        <w:rPr>
          <w:rFonts w:eastAsiaTheme="minorEastAsia" w:hint="eastAsia"/>
          <w:szCs w:val="20"/>
          <w:lang w:eastAsia="ko-KR"/>
        </w:rPr>
        <w:t>C</w:t>
      </w:r>
      <w:r>
        <w:rPr>
          <w:rFonts w:eastAsiaTheme="minorEastAsia"/>
          <w:szCs w:val="20"/>
          <w:lang w:eastAsia="ko-KR"/>
        </w:rPr>
        <w:t xml:space="preserve">onsidering above response, it seems RAN4 </w:t>
      </w:r>
      <w:r w:rsidR="00E7431E">
        <w:rPr>
          <w:rFonts w:eastAsiaTheme="minorEastAsia"/>
          <w:szCs w:val="20"/>
          <w:lang w:eastAsia="ko-KR"/>
        </w:rPr>
        <w:t xml:space="preserve">needs also some more time to </w:t>
      </w:r>
      <w:r w:rsidR="00126196">
        <w:rPr>
          <w:rFonts w:eastAsiaTheme="minorEastAsia"/>
          <w:szCs w:val="20"/>
          <w:lang w:eastAsia="ko-KR"/>
        </w:rPr>
        <w:t>conclude</w:t>
      </w:r>
      <w:r w:rsidR="00E7431E">
        <w:rPr>
          <w:rFonts w:eastAsiaTheme="minorEastAsia"/>
          <w:szCs w:val="20"/>
          <w:lang w:eastAsia="ko-KR"/>
        </w:rPr>
        <w:t xml:space="preserve"> </w:t>
      </w:r>
      <w:r w:rsidR="00126196">
        <w:rPr>
          <w:rFonts w:eastAsiaTheme="minorEastAsia"/>
          <w:szCs w:val="20"/>
          <w:lang w:eastAsia="ko-KR"/>
        </w:rPr>
        <w:t xml:space="preserve">the required </w:t>
      </w:r>
      <w:r w:rsidR="00E7431E">
        <w:rPr>
          <w:rFonts w:eastAsiaTheme="minorEastAsia"/>
          <w:szCs w:val="20"/>
          <w:lang w:eastAsia="ko-KR"/>
        </w:rPr>
        <w:t>AGC settling time depending on</w:t>
      </w:r>
      <w:r w:rsidR="00C44A03">
        <w:rPr>
          <w:rFonts w:eastAsiaTheme="minorEastAsia"/>
          <w:szCs w:val="20"/>
          <w:lang w:eastAsia="ko-KR"/>
        </w:rPr>
        <w:t xml:space="preserve"> numerology. Thus, </w:t>
      </w:r>
      <w:r w:rsidR="00565D38">
        <w:rPr>
          <w:rFonts w:eastAsiaTheme="minorEastAsia"/>
          <w:szCs w:val="20"/>
          <w:lang w:eastAsia="ko-KR"/>
        </w:rPr>
        <w:t xml:space="preserve">RAN1 needs </w:t>
      </w:r>
      <w:r w:rsidR="00C44A03">
        <w:rPr>
          <w:rFonts w:eastAsiaTheme="minorEastAsia"/>
          <w:szCs w:val="20"/>
          <w:lang w:eastAsia="ko-KR"/>
        </w:rPr>
        <w:t xml:space="preserve">to </w:t>
      </w:r>
      <w:r w:rsidR="00565D38">
        <w:rPr>
          <w:rFonts w:eastAsiaTheme="minorEastAsia"/>
          <w:szCs w:val="20"/>
          <w:lang w:eastAsia="ko-KR"/>
        </w:rPr>
        <w:t>wait for RAN4 conclusion</w:t>
      </w:r>
      <w:r w:rsidR="00453E1A">
        <w:rPr>
          <w:rFonts w:eastAsiaTheme="minorEastAsia"/>
          <w:szCs w:val="20"/>
          <w:lang w:eastAsia="ko-KR"/>
        </w:rPr>
        <w:t xml:space="preserve"> for AGC time</w:t>
      </w:r>
      <w:r w:rsidR="00E334AB">
        <w:rPr>
          <w:rFonts w:eastAsiaTheme="minorEastAsia"/>
          <w:szCs w:val="20"/>
          <w:lang w:eastAsia="ko-KR"/>
        </w:rPr>
        <w:t>.</w:t>
      </w:r>
    </w:p>
    <w:p w14:paraId="0F0BA197" w14:textId="4343825A" w:rsidR="00E334AB" w:rsidRDefault="00E334AB" w:rsidP="00B72BA7">
      <w:pPr>
        <w:jc w:val="both"/>
        <w:rPr>
          <w:rFonts w:eastAsiaTheme="minorEastAsia"/>
          <w:szCs w:val="20"/>
          <w:lang w:eastAsia="ko-KR"/>
        </w:rPr>
      </w:pPr>
      <w:r>
        <w:rPr>
          <w:rFonts w:eastAsiaTheme="minorEastAsia"/>
          <w:szCs w:val="20"/>
          <w:lang w:eastAsia="ko-KR"/>
        </w:rPr>
        <w:t xml:space="preserve">Regarding potential solution for overhead reduction if </w:t>
      </w:r>
      <w:r w:rsidR="0091358C">
        <w:rPr>
          <w:rFonts w:eastAsiaTheme="minorEastAsia"/>
          <w:szCs w:val="20"/>
          <w:lang w:eastAsia="ko-KR"/>
        </w:rPr>
        <w:t xml:space="preserve">smaller AGC time is assumed than 1 OFDM symbol, </w:t>
      </w:r>
      <w:r w:rsidR="00927165">
        <w:rPr>
          <w:rFonts w:eastAsiaTheme="minorEastAsia"/>
          <w:szCs w:val="20"/>
          <w:lang w:eastAsia="ko-KR"/>
        </w:rPr>
        <w:t>there are some proposals as followings:</w:t>
      </w:r>
    </w:p>
    <w:p w14:paraId="6F4AA5C7" w14:textId="61D322DB" w:rsidR="00227002" w:rsidRDefault="00386753"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1. </w:t>
      </w:r>
      <w:r>
        <w:rPr>
          <w:rFonts w:eastAsiaTheme="minorEastAsia"/>
          <w:szCs w:val="20"/>
          <w:lang w:eastAsia="ko-KR"/>
        </w:rPr>
        <w:t>AGC</w:t>
      </w:r>
      <w:r w:rsidR="004A12A3">
        <w:rPr>
          <w:rFonts w:eastAsiaTheme="minorEastAsia"/>
          <w:szCs w:val="20"/>
          <w:lang w:eastAsia="ko-KR"/>
        </w:rPr>
        <w:t>/data</w:t>
      </w:r>
      <w:r>
        <w:rPr>
          <w:rFonts w:eastAsiaTheme="minorEastAsia"/>
          <w:szCs w:val="20"/>
          <w:lang w:eastAsia="ko-KR"/>
        </w:rPr>
        <w:t xml:space="preserve"> and </w:t>
      </w:r>
      <w:r w:rsidR="0020489E">
        <w:rPr>
          <w:rFonts w:eastAsiaTheme="minorEastAsia"/>
          <w:szCs w:val="20"/>
          <w:lang w:eastAsia="ko-KR"/>
        </w:rPr>
        <w:t xml:space="preserve">Tx-Rx </w:t>
      </w:r>
      <w:r>
        <w:rPr>
          <w:rFonts w:eastAsiaTheme="minorEastAsia"/>
          <w:szCs w:val="20"/>
          <w:lang w:eastAsia="ko-KR"/>
        </w:rPr>
        <w:t>switching</w:t>
      </w:r>
      <w:r w:rsidR="004A12A3">
        <w:rPr>
          <w:rFonts w:eastAsiaTheme="minorEastAsia"/>
          <w:szCs w:val="20"/>
          <w:lang w:eastAsia="ko-KR"/>
        </w:rPr>
        <w:t>/</w:t>
      </w:r>
      <w:r w:rsidR="008705F5">
        <w:rPr>
          <w:rFonts w:eastAsiaTheme="minorEastAsia"/>
          <w:szCs w:val="20"/>
          <w:lang w:eastAsia="ko-KR"/>
        </w:rPr>
        <w:t>data</w:t>
      </w:r>
      <w:r w:rsidR="004A12A3">
        <w:rPr>
          <w:rFonts w:eastAsiaTheme="minorEastAsia"/>
          <w:szCs w:val="20"/>
          <w:lang w:eastAsia="ko-KR"/>
        </w:rPr>
        <w:t xml:space="preserve"> </w:t>
      </w:r>
      <w:r w:rsidR="001A551C">
        <w:rPr>
          <w:rFonts w:eastAsiaTheme="minorEastAsia"/>
          <w:szCs w:val="20"/>
          <w:lang w:eastAsia="ko-KR"/>
        </w:rPr>
        <w:t>in</w:t>
      </w:r>
      <w:r w:rsidR="004A12A3">
        <w:rPr>
          <w:rFonts w:eastAsiaTheme="minorEastAsia"/>
          <w:szCs w:val="20"/>
          <w:lang w:eastAsia="ko-KR"/>
        </w:rPr>
        <w:t xml:space="preserve"> two OFDM symbols</w:t>
      </w:r>
      <w:r w:rsidR="001A551C">
        <w:rPr>
          <w:rFonts w:eastAsiaTheme="minorEastAsia"/>
          <w:szCs w:val="20"/>
          <w:lang w:eastAsia="ko-KR"/>
        </w:rPr>
        <w:t>, respectively</w:t>
      </w:r>
    </w:p>
    <w:p w14:paraId="0FEC95B5" w14:textId="4A9E8F00" w:rsidR="00927165" w:rsidRDefault="00227002" w:rsidP="00B72BA7">
      <w:pPr>
        <w:jc w:val="both"/>
        <w:rPr>
          <w:rFonts w:eastAsiaTheme="minorEastAsia"/>
          <w:szCs w:val="20"/>
          <w:lang w:eastAsia="ko-KR"/>
        </w:rPr>
      </w:pPr>
      <w:r>
        <w:rPr>
          <w:rFonts w:eastAsiaTheme="minorEastAsia"/>
          <w:szCs w:val="20"/>
          <w:lang w:eastAsia="ko-KR"/>
        </w:rPr>
        <w:t xml:space="preserve">- </w:t>
      </w:r>
      <w:r w:rsidR="00FF24ED">
        <w:rPr>
          <w:rFonts w:eastAsiaTheme="minorEastAsia"/>
          <w:szCs w:val="20"/>
          <w:lang w:eastAsia="ko-KR"/>
        </w:rPr>
        <w:t xml:space="preserve">option 2. </w:t>
      </w:r>
      <w:r w:rsidR="0020489E">
        <w:rPr>
          <w:rFonts w:eastAsiaTheme="minorEastAsia"/>
          <w:szCs w:val="20"/>
          <w:lang w:eastAsia="ko-KR"/>
        </w:rPr>
        <w:t>M</w:t>
      </w:r>
      <w:r w:rsidR="008705F5">
        <w:rPr>
          <w:rFonts w:eastAsiaTheme="minorEastAsia"/>
          <w:szCs w:val="20"/>
          <w:lang w:eastAsia="ko-KR"/>
        </w:rPr>
        <w:t xml:space="preserve">erging </w:t>
      </w:r>
      <w:r w:rsidR="00604248">
        <w:rPr>
          <w:rFonts w:eastAsiaTheme="minorEastAsia"/>
          <w:szCs w:val="20"/>
          <w:lang w:eastAsia="ko-KR"/>
        </w:rPr>
        <w:t>AGC/</w:t>
      </w:r>
      <w:r w:rsidR="0020489E">
        <w:rPr>
          <w:rFonts w:eastAsiaTheme="minorEastAsia"/>
          <w:szCs w:val="20"/>
          <w:lang w:eastAsia="ko-KR"/>
        </w:rPr>
        <w:t>Tx-Rx switching</w:t>
      </w:r>
      <w:r w:rsidR="008705F5">
        <w:rPr>
          <w:rFonts w:eastAsiaTheme="minorEastAsia"/>
          <w:szCs w:val="20"/>
          <w:lang w:eastAsia="ko-KR"/>
        </w:rPr>
        <w:t xml:space="preserve"> in </w:t>
      </w:r>
      <w:r w:rsidR="00AD1069">
        <w:rPr>
          <w:rFonts w:eastAsiaTheme="minorEastAsia"/>
          <w:szCs w:val="20"/>
          <w:lang w:eastAsia="ko-KR"/>
        </w:rPr>
        <w:t xml:space="preserve">one OFDM symbol </w:t>
      </w:r>
    </w:p>
    <w:p w14:paraId="34A6461D" w14:textId="14EC4023" w:rsidR="00227002" w:rsidRPr="00AA7887" w:rsidRDefault="00227002"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3. </w:t>
      </w:r>
      <w:r w:rsidR="001A551C">
        <w:rPr>
          <w:rFonts w:eastAsiaTheme="minorEastAsia"/>
          <w:szCs w:val="20"/>
          <w:lang w:eastAsia="ko-KR"/>
        </w:rPr>
        <w:t>S</w:t>
      </w:r>
      <w:r w:rsidR="0032599C">
        <w:rPr>
          <w:rFonts w:eastAsiaTheme="minorEastAsia"/>
          <w:szCs w:val="20"/>
          <w:lang w:eastAsia="ko-KR"/>
        </w:rPr>
        <w:t xml:space="preserve">witching </w:t>
      </w:r>
      <w:r w:rsidR="00A61D9B">
        <w:rPr>
          <w:rFonts w:eastAsiaTheme="minorEastAsia"/>
          <w:szCs w:val="20"/>
          <w:lang w:eastAsia="ko-KR"/>
        </w:rPr>
        <w:t xml:space="preserve">between </w:t>
      </w:r>
      <w:r w:rsidR="0032599C">
        <w:rPr>
          <w:rFonts w:eastAsiaTheme="minorEastAsia"/>
          <w:szCs w:val="20"/>
          <w:lang w:eastAsia="ko-KR"/>
        </w:rPr>
        <w:t xml:space="preserve">option </w:t>
      </w:r>
      <w:r w:rsidR="00A61D9B">
        <w:rPr>
          <w:rFonts w:eastAsiaTheme="minorEastAsia"/>
          <w:szCs w:val="20"/>
          <w:lang w:eastAsia="ko-KR"/>
        </w:rPr>
        <w:t>1/</w:t>
      </w:r>
      <w:r w:rsidR="0032599C">
        <w:rPr>
          <w:rFonts w:eastAsiaTheme="minorEastAsia"/>
          <w:szCs w:val="20"/>
          <w:lang w:eastAsia="ko-KR"/>
        </w:rPr>
        <w:t>2 and LTE-V2X way</w:t>
      </w:r>
      <w:r w:rsidR="006C7499">
        <w:rPr>
          <w:rFonts w:eastAsiaTheme="minorEastAsia"/>
          <w:szCs w:val="20"/>
          <w:lang w:eastAsia="ko-KR"/>
        </w:rPr>
        <w:t xml:space="preserve"> (i.e. first symbol for AGC and last symbol for Tx-Rx switching, depending on SCS</w:t>
      </w:r>
    </w:p>
    <w:p w14:paraId="437E3FA5" w14:textId="4E42E680" w:rsidR="00677ACC" w:rsidRDefault="00D05053" w:rsidP="006632EC">
      <w:pPr>
        <w:rPr>
          <w:rFonts w:eastAsiaTheme="minorEastAsia"/>
          <w:szCs w:val="20"/>
          <w:lang w:eastAsia="ko-KR"/>
        </w:rPr>
      </w:pPr>
      <w:r>
        <w:rPr>
          <w:rFonts w:eastAsiaTheme="minorEastAsia"/>
          <w:szCs w:val="20"/>
          <w:lang w:eastAsia="ko-KR"/>
        </w:rPr>
        <w:t xml:space="preserve">Basically, </w:t>
      </w:r>
      <w:r w:rsidR="00AB5620">
        <w:rPr>
          <w:rFonts w:eastAsiaTheme="minorEastAsia"/>
          <w:szCs w:val="20"/>
          <w:lang w:eastAsia="ko-KR"/>
        </w:rPr>
        <w:t xml:space="preserve">option 1 </w:t>
      </w:r>
      <w:r w:rsidR="00B725E5">
        <w:rPr>
          <w:rFonts w:eastAsiaTheme="minorEastAsia"/>
          <w:szCs w:val="20"/>
          <w:lang w:eastAsia="ko-KR"/>
        </w:rPr>
        <w:t>may</w:t>
      </w:r>
      <w:r w:rsidR="00AB5620">
        <w:rPr>
          <w:rFonts w:eastAsiaTheme="minorEastAsia"/>
          <w:szCs w:val="20"/>
          <w:lang w:eastAsia="ko-KR"/>
        </w:rPr>
        <w:t xml:space="preserve"> result in potential performance </w:t>
      </w:r>
      <w:r w:rsidR="00856E83">
        <w:rPr>
          <w:rFonts w:eastAsiaTheme="minorEastAsia"/>
          <w:szCs w:val="20"/>
          <w:lang w:eastAsia="ko-KR"/>
        </w:rPr>
        <w:t xml:space="preserve">impacts from </w:t>
      </w:r>
      <w:r w:rsidR="008942ED">
        <w:rPr>
          <w:rFonts w:eastAsiaTheme="minorEastAsia"/>
          <w:szCs w:val="20"/>
          <w:lang w:eastAsia="ko-KR"/>
        </w:rPr>
        <w:t>smaller</w:t>
      </w:r>
      <w:r w:rsidR="00856E83">
        <w:rPr>
          <w:rFonts w:eastAsiaTheme="minorEastAsia"/>
          <w:szCs w:val="20"/>
          <w:lang w:eastAsia="ko-KR"/>
        </w:rPr>
        <w:t xml:space="preserve"> number of </w:t>
      </w:r>
      <w:r w:rsidR="00CE5556">
        <w:rPr>
          <w:rFonts w:eastAsiaTheme="minorEastAsia"/>
          <w:szCs w:val="20"/>
          <w:lang w:eastAsia="ko-KR"/>
        </w:rPr>
        <w:t xml:space="preserve">data/control REs in the OFDM symbol </w:t>
      </w:r>
      <w:r w:rsidR="006045E5">
        <w:rPr>
          <w:rFonts w:eastAsiaTheme="minorEastAsia"/>
          <w:szCs w:val="20"/>
          <w:lang w:eastAsia="ko-KR"/>
        </w:rPr>
        <w:t>due to</w:t>
      </w:r>
      <w:r w:rsidR="00CE5556">
        <w:rPr>
          <w:rFonts w:eastAsiaTheme="minorEastAsia"/>
          <w:szCs w:val="20"/>
          <w:lang w:eastAsia="ko-KR"/>
        </w:rPr>
        <w:t xml:space="preserve"> either AGC or </w:t>
      </w:r>
      <w:r w:rsidR="00B725E5">
        <w:rPr>
          <w:rFonts w:eastAsiaTheme="minorEastAsia"/>
          <w:szCs w:val="20"/>
          <w:lang w:eastAsia="ko-KR"/>
        </w:rPr>
        <w:t xml:space="preserve">Tx-Rx </w:t>
      </w:r>
      <w:r w:rsidR="00316137">
        <w:rPr>
          <w:rFonts w:eastAsiaTheme="minorEastAsia"/>
          <w:szCs w:val="20"/>
          <w:lang w:eastAsia="ko-KR"/>
        </w:rPr>
        <w:t>switching,</w:t>
      </w:r>
      <w:r w:rsidR="00B725E5">
        <w:rPr>
          <w:rFonts w:eastAsiaTheme="minorEastAsia"/>
          <w:szCs w:val="20"/>
          <w:lang w:eastAsia="ko-KR"/>
        </w:rPr>
        <w:t xml:space="preserve"> and additional specification and implementation efforts</w:t>
      </w:r>
      <w:r w:rsidR="00316137">
        <w:rPr>
          <w:rFonts w:eastAsiaTheme="minorEastAsia"/>
          <w:szCs w:val="20"/>
          <w:lang w:eastAsia="ko-KR"/>
        </w:rPr>
        <w:t xml:space="preserve"> may be </w:t>
      </w:r>
      <w:r w:rsidR="005E5E91">
        <w:rPr>
          <w:rFonts w:eastAsiaTheme="minorEastAsia"/>
          <w:szCs w:val="20"/>
          <w:lang w:eastAsia="ko-KR"/>
        </w:rPr>
        <w:t>foreseen</w:t>
      </w:r>
      <w:r w:rsidR="00DD1F5A">
        <w:rPr>
          <w:rFonts w:eastAsiaTheme="minorEastAsia"/>
          <w:szCs w:val="20"/>
          <w:lang w:eastAsia="ko-KR"/>
        </w:rPr>
        <w:t xml:space="preserve"> in order to handle the differen</w:t>
      </w:r>
      <w:r w:rsidR="006E7962">
        <w:rPr>
          <w:rFonts w:eastAsiaTheme="minorEastAsia"/>
          <w:szCs w:val="20"/>
          <w:lang w:eastAsia="ko-KR"/>
        </w:rPr>
        <w:t>t OFDM symbol structure</w:t>
      </w:r>
      <w:r w:rsidR="0093272C">
        <w:rPr>
          <w:rFonts w:eastAsiaTheme="minorEastAsia"/>
          <w:szCs w:val="20"/>
          <w:lang w:eastAsia="ko-KR"/>
        </w:rPr>
        <w:t xml:space="preserve"> (e.g. comb type)</w:t>
      </w:r>
      <w:r w:rsidR="006E7962">
        <w:rPr>
          <w:rFonts w:eastAsiaTheme="minorEastAsia"/>
          <w:szCs w:val="20"/>
          <w:lang w:eastAsia="ko-KR"/>
        </w:rPr>
        <w:t xml:space="preserve"> over general OFDM symbol</w:t>
      </w:r>
      <w:r w:rsidR="00C83229">
        <w:rPr>
          <w:rFonts w:eastAsiaTheme="minorEastAsia"/>
          <w:szCs w:val="20"/>
          <w:lang w:eastAsia="ko-KR"/>
        </w:rPr>
        <w:t xml:space="preserve"> in terms of </w:t>
      </w:r>
      <w:r w:rsidR="00F54156">
        <w:rPr>
          <w:rFonts w:eastAsiaTheme="minorEastAsia"/>
          <w:szCs w:val="20"/>
          <w:lang w:eastAsia="ko-KR"/>
        </w:rPr>
        <w:t>Physical channel/RS design, etc</w:t>
      </w:r>
      <w:r w:rsidR="00B725E5">
        <w:rPr>
          <w:rFonts w:eastAsiaTheme="minorEastAsia"/>
          <w:szCs w:val="20"/>
          <w:lang w:eastAsia="ko-KR"/>
        </w:rPr>
        <w:t xml:space="preserve">. </w:t>
      </w:r>
      <w:r w:rsidR="00BD7123">
        <w:rPr>
          <w:rFonts w:eastAsiaTheme="minorEastAsia"/>
          <w:szCs w:val="20"/>
          <w:lang w:eastAsia="ko-KR"/>
        </w:rPr>
        <w:t xml:space="preserve">So, it is preferred to </w:t>
      </w:r>
      <w:r w:rsidR="009402BF">
        <w:rPr>
          <w:rFonts w:eastAsiaTheme="minorEastAsia"/>
          <w:szCs w:val="20"/>
          <w:lang w:eastAsia="ko-KR"/>
        </w:rPr>
        <w:t xml:space="preserve">use </w:t>
      </w:r>
      <w:r w:rsidR="00BD7123">
        <w:rPr>
          <w:rFonts w:eastAsiaTheme="minorEastAsia"/>
          <w:szCs w:val="20"/>
          <w:lang w:eastAsia="ko-KR"/>
        </w:rPr>
        <w:t xml:space="preserve">one symbol </w:t>
      </w:r>
      <w:r w:rsidR="009402BF">
        <w:rPr>
          <w:rFonts w:eastAsiaTheme="minorEastAsia"/>
          <w:szCs w:val="20"/>
          <w:lang w:eastAsia="ko-KR"/>
        </w:rPr>
        <w:t>entirely for AGC</w:t>
      </w:r>
      <w:r w:rsidR="00EB5A0F">
        <w:rPr>
          <w:rFonts w:eastAsiaTheme="minorEastAsia"/>
          <w:szCs w:val="20"/>
          <w:lang w:eastAsia="ko-KR"/>
        </w:rPr>
        <w:t xml:space="preserve"> and/or </w:t>
      </w:r>
      <w:r w:rsidR="009402BF">
        <w:rPr>
          <w:rFonts w:eastAsiaTheme="minorEastAsia"/>
          <w:szCs w:val="20"/>
          <w:lang w:eastAsia="ko-KR"/>
        </w:rPr>
        <w:t>Tx-Rx switching</w:t>
      </w:r>
      <w:r w:rsidR="00EB5A0F">
        <w:rPr>
          <w:rFonts w:eastAsiaTheme="minorEastAsia"/>
          <w:szCs w:val="20"/>
          <w:lang w:eastAsia="ko-KR"/>
        </w:rPr>
        <w:t xml:space="preserve"> </w:t>
      </w:r>
      <w:r w:rsidR="008942ED">
        <w:rPr>
          <w:rFonts w:eastAsiaTheme="minorEastAsia"/>
          <w:szCs w:val="20"/>
          <w:lang w:eastAsia="ko-KR"/>
        </w:rPr>
        <w:t>like option 2 or LTE-V2X-like.</w:t>
      </w:r>
    </w:p>
    <w:p w14:paraId="4910ADD8" w14:textId="22713D39" w:rsidR="00FD6156" w:rsidRPr="00F820BA" w:rsidRDefault="00F820BA" w:rsidP="00EB5A6B">
      <w:pPr>
        <w:jc w:val="both"/>
        <w:rPr>
          <w:rFonts w:eastAsiaTheme="minorEastAsia"/>
          <w:szCs w:val="20"/>
          <w:lang w:eastAsia="ko-KR"/>
        </w:rPr>
      </w:pPr>
      <w:r>
        <w:rPr>
          <w:rFonts w:eastAsia="Times New Roman"/>
          <w:b/>
          <w:bCs/>
          <w:szCs w:val="20"/>
          <w:u w:val="single"/>
          <w:lang w:val="en-GB" w:eastAsia="zh-CN"/>
        </w:rPr>
        <w:t>Proposal 7</w:t>
      </w:r>
      <w:r w:rsidRPr="001C137C">
        <w:rPr>
          <w:rFonts w:eastAsia="Times New Roman"/>
          <w:b/>
          <w:bCs/>
          <w:szCs w:val="20"/>
          <w:u w:val="single"/>
          <w:lang w:val="en-GB" w:eastAsia="zh-CN"/>
        </w:rPr>
        <w:t>:</w:t>
      </w:r>
      <w:r w:rsidRPr="001C137C">
        <w:rPr>
          <w:rFonts w:eastAsia="Times New Roman"/>
          <w:b/>
          <w:bCs/>
          <w:szCs w:val="20"/>
          <w:lang w:val="en-GB" w:eastAsia="zh-CN"/>
        </w:rPr>
        <w:tab/>
      </w:r>
      <w:r w:rsidR="00EB5A6B">
        <w:rPr>
          <w:rFonts w:eastAsia="Times New Roman"/>
          <w:bCs/>
          <w:i/>
          <w:szCs w:val="20"/>
          <w:lang w:val="en-GB" w:eastAsia="zh-CN"/>
        </w:rPr>
        <w:t>I</w:t>
      </w:r>
      <w:r>
        <w:rPr>
          <w:rFonts w:eastAsia="Times New Roman"/>
          <w:bCs/>
          <w:i/>
          <w:szCs w:val="20"/>
          <w:lang w:val="en-GB" w:eastAsia="zh-CN"/>
        </w:rPr>
        <w:t>t</w:t>
      </w:r>
      <w:r w:rsidR="00604248">
        <w:rPr>
          <w:rFonts w:eastAsia="Times New Roman"/>
          <w:bCs/>
          <w:i/>
          <w:szCs w:val="20"/>
          <w:lang w:val="en-GB" w:eastAsia="zh-CN"/>
        </w:rPr>
        <w:t xml:space="preserve"> </w:t>
      </w:r>
      <w:r w:rsidR="00EB5A6B">
        <w:rPr>
          <w:rFonts w:eastAsia="Times New Roman"/>
          <w:bCs/>
          <w:i/>
          <w:szCs w:val="20"/>
          <w:lang w:val="en-GB" w:eastAsia="zh-CN"/>
        </w:rPr>
        <w:t xml:space="preserve">can be considered </w:t>
      </w:r>
      <w:r w:rsidR="00604248">
        <w:rPr>
          <w:rFonts w:eastAsia="Times New Roman"/>
          <w:bCs/>
          <w:i/>
          <w:szCs w:val="20"/>
          <w:lang w:val="en-GB" w:eastAsia="zh-CN"/>
        </w:rPr>
        <w:t xml:space="preserve">to adopt merging </w:t>
      </w:r>
      <w:r w:rsidR="00604248" w:rsidRPr="00604248">
        <w:rPr>
          <w:rFonts w:eastAsia="Times New Roman"/>
          <w:bCs/>
          <w:i/>
          <w:szCs w:val="20"/>
          <w:lang w:val="en-GB" w:eastAsia="zh-CN"/>
        </w:rPr>
        <w:t>AGC/Tx-Rx switching in one OFDM symbol</w:t>
      </w:r>
      <w:r w:rsidR="00EB5A6B">
        <w:rPr>
          <w:rFonts w:eastAsia="Times New Roman"/>
          <w:bCs/>
          <w:i/>
          <w:szCs w:val="20"/>
          <w:lang w:val="en-GB" w:eastAsia="zh-CN"/>
        </w:rPr>
        <w:t xml:space="preserve"> or LTE-V2X-like </w:t>
      </w:r>
      <w:r w:rsidR="00316137">
        <w:rPr>
          <w:rFonts w:eastAsia="Times New Roman"/>
          <w:bCs/>
          <w:i/>
          <w:szCs w:val="20"/>
          <w:lang w:val="en-GB" w:eastAsia="zh-CN"/>
        </w:rPr>
        <w:t>way</w:t>
      </w:r>
    </w:p>
    <w:p w14:paraId="60EF47DF" w14:textId="0E3B805E" w:rsidR="008669B1" w:rsidRDefault="008669B1" w:rsidP="004A4A78">
      <w:pPr>
        <w:pStyle w:val="Tdoc"/>
        <w:ind w:left="-90" w:firstLine="0"/>
      </w:pPr>
      <w:r w:rsidRPr="00E0063E">
        <w:t>Conclusion</w:t>
      </w:r>
    </w:p>
    <w:p w14:paraId="250D672A" w14:textId="2D24E183" w:rsidR="006D136D" w:rsidRDefault="00043F8C" w:rsidP="006D136D">
      <w:r>
        <w:t xml:space="preserve">This contribution discusses </w:t>
      </w:r>
      <w:r w:rsidR="00C167AE">
        <w:t xml:space="preserve">the </w:t>
      </w:r>
      <w:r w:rsidR="00DF3C5A">
        <w:t>synchronization mechanism for NR V2X</w:t>
      </w:r>
      <w:r w:rsidR="00C167AE">
        <w:t xml:space="preserve"> </w:t>
      </w:r>
      <w:r w:rsidR="005C19D1">
        <w:t xml:space="preserve">and makes the following </w:t>
      </w:r>
      <w:r w:rsidR="006274B6">
        <w:t>proposal</w:t>
      </w:r>
      <w:r>
        <w:t xml:space="preserve">: </w:t>
      </w:r>
    </w:p>
    <w:p w14:paraId="1BD9C9D6" w14:textId="77777777" w:rsidR="000E06B9" w:rsidRDefault="000E06B9" w:rsidP="000E06B9">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following NR V2X numerology including PSFCH:</w:t>
      </w:r>
    </w:p>
    <w:p w14:paraId="0D20D071" w14:textId="77777777" w:rsidR="000E06B9" w:rsidRPr="00DC7A68" w:rsidRDefault="000E06B9" w:rsidP="000E06B9">
      <w:pPr>
        <w:pStyle w:val="ab"/>
        <w:numPr>
          <w:ilvl w:val="0"/>
          <w:numId w:val="43"/>
        </w:numPr>
        <w:rPr>
          <w:rFonts w:eastAsiaTheme="minorEastAsia"/>
          <w:szCs w:val="20"/>
          <w:lang w:val="en-GB" w:eastAsia="ko-KR"/>
        </w:rPr>
      </w:pPr>
      <w:r w:rsidRPr="00DC7A68">
        <w:rPr>
          <w:szCs w:val="20"/>
          <w:lang w:eastAsia="ko-KR"/>
        </w:rPr>
        <w:t>For PSCCH/PSSCH</w:t>
      </w:r>
      <w:r>
        <w:rPr>
          <w:szCs w:val="20"/>
          <w:lang w:eastAsia="ko-KR"/>
        </w:rPr>
        <w:t>/PSFCH</w:t>
      </w:r>
      <w:r w:rsidRPr="00DC7A68">
        <w:rPr>
          <w:szCs w:val="20"/>
          <w:lang w:eastAsia="ko-KR"/>
        </w:rPr>
        <w:t xml:space="preserve"> in FR1, NR V2X supports normal CP for 15kHz, 30kHz, 60kHz</w:t>
      </w:r>
      <w:r w:rsidRPr="00DC7A68">
        <w:rPr>
          <w:rFonts w:hint="eastAsia"/>
          <w:szCs w:val="20"/>
          <w:lang w:eastAsia="ko-KR"/>
        </w:rPr>
        <w:t xml:space="preserve">, and extended CP for </w:t>
      </w:r>
      <w:r w:rsidRPr="00DC7A68">
        <w:rPr>
          <w:szCs w:val="20"/>
          <w:lang w:eastAsia="ko-KR"/>
        </w:rPr>
        <w:t>60kHz.</w:t>
      </w:r>
    </w:p>
    <w:p w14:paraId="3EE92D48" w14:textId="77777777" w:rsidR="000E06B9" w:rsidRPr="00D40A91" w:rsidRDefault="000E06B9" w:rsidP="000E06B9">
      <w:pPr>
        <w:pStyle w:val="ab"/>
        <w:numPr>
          <w:ilvl w:val="0"/>
          <w:numId w:val="43"/>
        </w:numPr>
        <w:rPr>
          <w:rFonts w:eastAsiaTheme="minorEastAsia"/>
          <w:szCs w:val="20"/>
          <w:lang w:val="en-GB" w:eastAsia="ko-KR"/>
        </w:rPr>
      </w:pPr>
      <w:r w:rsidRPr="00D40A91">
        <w:rPr>
          <w:szCs w:val="20"/>
          <w:lang w:eastAsia="ko-KR"/>
        </w:rPr>
        <w:t>For PSCCH/PSSCH</w:t>
      </w:r>
      <w:r>
        <w:rPr>
          <w:szCs w:val="20"/>
          <w:lang w:eastAsia="ko-KR"/>
        </w:rPr>
        <w:t>/PSFCH</w:t>
      </w:r>
      <w:r w:rsidRPr="00D40A91">
        <w:rPr>
          <w:szCs w:val="20"/>
          <w:lang w:eastAsia="ko-KR"/>
        </w:rPr>
        <w:t xml:space="preserve"> in FR2, NR V2X supports normal CP for 60kHz and 120kHz, and extended CP for 60kHz</w:t>
      </w:r>
    </w:p>
    <w:p w14:paraId="2A098ED4" w14:textId="77777777" w:rsidR="007C026A" w:rsidRDefault="007C026A" w:rsidP="007C026A">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CP-OFDM only as a single waveform</w:t>
      </w:r>
    </w:p>
    <w:p w14:paraId="5002056F" w14:textId="78975F11" w:rsidR="007C026A" w:rsidRPr="007C026A" w:rsidRDefault="007C026A" w:rsidP="007C026A">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634744" w14:textId="0AAE47BE" w:rsidR="001E3A6B" w:rsidRDefault="00D65CFA" w:rsidP="00992F96">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For PSFCH formats, it is required to support multiple PSFCH formats to contain the variable SFCI sizes</w:t>
      </w:r>
    </w:p>
    <w:p w14:paraId="6048860C" w14:textId="1DE4D872" w:rsidR="00D65CFA" w:rsidRPr="00D8767B" w:rsidRDefault="00EA459B" w:rsidP="00D65CFA">
      <w:pPr>
        <w:rPr>
          <w:rFonts w:eastAsiaTheme="minorEastAsia"/>
          <w:szCs w:val="20"/>
          <w:lang w:eastAsia="ko-KR"/>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Pr="002C1EB0">
        <w:rPr>
          <w:rFonts w:eastAsia="Times New Roman"/>
          <w:bCs/>
          <w:i/>
          <w:szCs w:val="20"/>
          <w:lang w:val="en-GB" w:eastAsia="zh-CN"/>
        </w:rPr>
        <w:t xml:space="preserve">smaller number of SFCI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Pr="002C1EB0">
        <w:rPr>
          <w:rFonts w:eastAsia="Times New Roman"/>
          <w:bCs/>
          <w:i/>
          <w:szCs w:val="20"/>
          <w:lang w:val="en-GB" w:eastAsia="zh-CN"/>
        </w:rPr>
        <w:t>)</w:t>
      </w:r>
      <w:r>
        <w:rPr>
          <w:rFonts w:eastAsia="Times New Roman"/>
          <w:bCs/>
          <w:i/>
          <w:szCs w:val="20"/>
          <w:lang w:val="en-GB" w:eastAsia="zh-CN"/>
        </w:rPr>
        <w:t>, NR PUCCH format 0 or 1 can be a good starting point for PSFCH format design.</w:t>
      </w:r>
      <w:r>
        <w:rPr>
          <w:rFonts w:eastAsiaTheme="minorEastAsia"/>
          <w:i/>
          <w:szCs w:val="20"/>
          <w:lang w:eastAsia="ko-KR"/>
        </w:rPr>
        <w:t xml:space="preserve"> For larger number of SFCI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Pr="002C1EB0">
        <w:rPr>
          <w:rFonts w:eastAsia="Times New Roman"/>
          <w:bCs/>
          <w:i/>
          <w:szCs w:val="20"/>
          <w:lang w:val="en-GB" w:eastAsia="zh-CN"/>
        </w:rPr>
        <w:t>)</w:t>
      </w:r>
      <w:r>
        <w:rPr>
          <w:rFonts w:eastAsiaTheme="minorEastAsia"/>
          <w:i/>
          <w:szCs w:val="20"/>
          <w:lang w:eastAsia="ko-KR"/>
        </w:rPr>
        <w:t>, it is FFS</w:t>
      </w:r>
    </w:p>
    <w:p w14:paraId="4F2BD99F" w14:textId="5B030848" w:rsidR="00D65CFA" w:rsidRDefault="00D65CFA" w:rsidP="00992F96">
      <w:pPr>
        <w:rPr>
          <w:rFonts w:eastAsia="Times New Roman"/>
          <w:bCs/>
          <w:i/>
          <w:szCs w:val="20"/>
          <w:lang w:val="en-GB" w:eastAsia="zh-CN"/>
        </w:rPr>
      </w:pPr>
      <w:r>
        <w:rPr>
          <w:rFonts w:eastAsia="Times New Roman"/>
          <w:b/>
          <w:bCs/>
          <w:szCs w:val="20"/>
          <w:u w:val="single"/>
          <w:lang w:val="en-GB" w:eastAsia="zh-CN"/>
        </w:rPr>
        <w:t>Proposal 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In NR V2X mode 1, i</w:t>
      </w:r>
      <w:r w:rsidRPr="00CB2EE1">
        <w:rPr>
          <w:rFonts w:eastAsia="Times New Roman"/>
          <w:bCs/>
          <w:i/>
          <w:szCs w:val="20"/>
          <w:lang w:val="en-GB" w:eastAsia="zh-CN"/>
        </w:rPr>
        <w:t xml:space="preserve">t </w:t>
      </w:r>
      <w:r>
        <w:rPr>
          <w:rFonts w:eastAsia="Times New Roman"/>
          <w:bCs/>
          <w:i/>
          <w:szCs w:val="20"/>
          <w:lang w:val="en-GB" w:eastAsia="zh-CN"/>
        </w:rPr>
        <w:t>is</w:t>
      </w:r>
      <w:r w:rsidRPr="00CB2EE1">
        <w:rPr>
          <w:rFonts w:eastAsia="Times New Roman"/>
          <w:bCs/>
          <w:i/>
          <w:szCs w:val="20"/>
          <w:lang w:val="en-GB" w:eastAsia="zh-CN"/>
        </w:rPr>
        <w:t xml:space="preserve"> beneficial </w:t>
      </w:r>
      <w:r>
        <w:rPr>
          <w:rFonts w:eastAsia="Times New Roman"/>
          <w:bCs/>
          <w:i/>
          <w:szCs w:val="20"/>
          <w:lang w:val="en-GB" w:eastAsia="zh-CN"/>
        </w:rPr>
        <w:t xml:space="preserve">to consider </w:t>
      </w:r>
      <w:r w:rsidRPr="00CB2EE1">
        <w:rPr>
          <w:rFonts w:eastAsia="Times New Roman"/>
          <w:bCs/>
          <w:i/>
          <w:szCs w:val="20"/>
          <w:lang w:val="en-GB" w:eastAsia="zh-CN"/>
        </w:rPr>
        <w:t xml:space="preserve">that </w:t>
      </w:r>
      <w:r>
        <w:rPr>
          <w:rFonts w:eastAsia="Times New Roman"/>
          <w:bCs/>
          <w:i/>
          <w:szCs w:val="20"/>
          <w:lang w:val="en-GB" w:eastAsia="zh-CN"/>
        </w:rPr>
        <w:t xml:space="preserve">HARQ-feedback information for SL unicast/groupcast transmission can be forwarded to a </w:t>
      </w:r>
      <w:proofErr w:type="spellStart"/>
      <w:r>
        <w:rPr>
          <w:rFonts w:eastAsia="Times New Roman"/>
          <w:bCs/>
          <w:i/>
          <w:szCs w:val="20"/>
          <w:lang w:val="en-GB" w:eastAsia="zh-CN"/>
        </w:rPr>
        <w:t>gNB</w:t>
      </w:r>
      <w:proofErr w:type="spellEnd"/>
      <w:r>
        <w:rPr>
          <w:rFonts w:eastAsia="Times New Roman"/>
          <w:bCs/>
          <w:i/>
          <w:szCs w:val="20"/>
          <w:lang w:val="en-GB" w:eastAsia="zh-CN"/>
        </w:rPr>
        <w:t xml:space="preserve"> via either Tx UE or Rx UE using NR-</w:t>
      </w:r>
      <w:proofErr w:type="spellStart"/>
      <w:r>
        <w:rPr>
          <w:rFonts w:eastAsia="Times New Roman"/>
          <w:bCs/>
          <w:i/>
          <w:szCs w:val="20"/>
          <w:lang w:val="en-GB" w:eastAsia="zh-CN"/>
        </w:rPr>
        <w:t>Uu</w:t>
      </w:r>
      <w:proofErr w:type="spellEnd"/>
    </w:p>
    <w:p w14:paraId="42B72FB6" w14:textId="77777777" w:rsidR="00D65CFA" w:rsidRDefault="00D65CFA" w:rsidP="00D65CFA">
      <w:pPr>
        <w:jc w:val="both"/>
        <w:rPr>
          <w:rFonts w:eastAsiaTheme="minorEastAsia"/>
          <w:szCs w:val="20"/>
          <w:lang w:eastAsia="ko-KR"/>
        </w:rPr>
      </w:pPr>
      <w:r>
        <w:rPr>
          <w:rFonts w:eastAsia="Times New Roman"/>
          <w:b/>
          <w:bCs/>
          <w:szCs w:val="20"/>
          <w:u w:val="single"/>
          <w:lang w:val="en-GB" w:eastAsia="zh-CN"/>
        </w:rPr>
        <w:t>Proposal 6</w:t>
      </w:r>
      <w:r w:rsidRPr="001C137C">
        <w:rPr>
          <w:rFonts w:eastAsia="Times New Roman"/>
          <w:b/>
          <w:bCs/>
          <w:szCs w:val="20"/>
          <w:u w:val="single"/>
          <w:lang w:val="en-GB" w:eastAsia="zh-CN"/>
        </w:rPr>
        <w:t>:</w:t>
      </w:r>
      <w:r w:rsidRPr="001C137C">
        <w:rPr>
          <w:rFonts w:eastAsia="Times New Roman"/>
          <w:b/>
          <w:bCs/>
          <w:szCs w:val="20"/>
          <w:lang w:val="en-GB" w:eastAsia="zh-CN"/>
        </w:rPr>
        <w:tab/>
      </w:r>
      <w:r w:rsidRPr="008000EA">
        <w:rPr>
          <w:rFonts w:eastAsia="Times New Roman"/>
          <w:bCs/>
          <w:i/>
          <w:szCs w:val="20"/>
          <w:lang w:val="en-GB" w:eastAsia="zh-CN"/>
        </w:rPr>
        <w:t>Common design for PSCCH DMRS and PSSCH DMRS should be further studied</w:t>
      </w:r>
    </w:p>
    <w:p w14:paraId="1E619E35" w14:textId="18DE068E" w:rsidR="00D65CFA" w:rsidRPr="00D65CFA" w:rsidRDefault="00D65CFA" w:rsidP="00D65CFA">
      <w:pPr>
        <w:jc w:val="both"/>
        <w:rPr>
          <w:rFonts w:eastAsia="SimSun"/>
          <w:szCs w:val="20"/>
          <w:lang w:eastAsia="zh-CN"/>
        </w:rPr>
      </w:pPr>
      <w:r>
        <w:rPr>
          <w:rFonts w:eastAsia="Times New Roman"/>
          <w:b/>
          <w:bCs/>
          <w:szCs w:val="20"/>
          <w:u w:val="single"/>
          <w:lang w:val="en-GB" w:eastAsia="zh-CN"/>
        </w:rPr>
        <w:lastRenderedPageBreak/>
        <w:t>Proposal 7</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can be considered to adopt merging </w:t>
      </w:r>
      <w:r w:rsidRPr="00604248">
        <w:rPr>
          <w:rFonts w:eastAsia="Times New Roman"/>
          <w:bCs/>
          <w:i/>
          <w:szCs w:val="20"/>
          <w:lang w:val="en-GB" w:eastAsia="zh-CN"/>
        </w:rPr>
        <w:t>AGC/Tx-Rx switching in one OFDM symbol</w:t>
      </w:r>
      <w:r>
        <w:rPr>
          <w:rFonts w:eastAsia="Times New Roman"/>
          <w:bCs/>
          <w:i/>
          <w:szCs w:val="20"/>
          <w:lang w:val="en-GB" w:eastAsia="zh-CN"/>
        </w:rPr>
        <w:t xml:space="preserve"> or LTE-V2X-like way</w:t>
      </w:r>
    </w:p>
    <w:p w14:paraId="05F356ED" w14:textId="6147788C" w:rsidR="00CF0B29" w:rsidRDefault="006D136D" w:rsidP="004255C9">
      <w:pPr>
        <w:pStyle w:val="Tdoc"/>
        <w:ind w:left="-90" w:firstLine="0"/>
        <w:rPr>
          <w:rFonts w:ascii="Calibri" w:eastAsia="SimSun" w:hAnsi="Calibri"/>
        </w:rPr>
      </w:pPr>
      <w:bookmarkStart w:id="4" w:name="_Ref458739888"/>
      <w:r>
        <w:t>References</w:t>
      </w:r>
      <w:bookmarkEnd w:id="4"/>
      <w:r w:rsidR="006D0EAF">
        <w:fldChar w:fldCharType="begin"/>
      </w:r>
      <w:r w:rsidR="006D0EAF">
        <w:instrText xml:space="preserve"> BIBLIOGRAPHY  \l 1033 </w:instrText>
      </w:r>
      <w:r w:rsidR="006D0EAF">
        <w:fldChar w:fldCharType="separate"/>
      </w:r>
    </w:p>
    <w:p w14:paraId="402A30E5" w14:textId="342A5119" w:rsidR="00692B6A" w:rsidRDefault="006D0EAF" w:rsidP="00692B6A">
      <w:pPr>
        <w:pStyle w:val="ab"/>
        <w:widowControl w:val="0"/>
        <w:numPr>
          <w:ilvl w:val="0"/>
          <w:numId w:val="41"/>
        </w:numPr>
        <w:overflowPunct w:val="0"/>
        <w:autoSpaceDE w:val="0"/>
        <w:autoSpaceDN w:val="0"/>
        <w:adjustRightInd w:val="0"/>
        <w:spacing w:before="80" w:after="80" w:line="240" w:lineRule="auto"/>
        <w:jc w:val="both"/>
        <w:textAlignment w:val="baseline"/>
        <w:rPr>
          <w:szCs w:val="20"/>
        </w:rPr>
      </w:pPr>
      <w:r>
        <w:rPr>
          <w:rFonts w:eastAsia="SimSun"/>
        </w:rPr>
        <w:fldChar w:fldCharType="end"/>
      </w:r>
      <w:bookmarkStart w:id="5" w:name="_Ref528418509"/>
      <w:r w:rsidR="00692B6A" w:rsidRPr="00705C23">
        <w:t>Chairman’s Note 3GPP TSG RAN WG1 #9</w:t>
      </w:r>
      <w:r w:rsidR="00692B6A">
        <w:t>5</w:t>
      </w:r>
      <w:r w:rsidR="00692B6A" w:rsidRPr="00705C23">
        <w:t xml:space="preserve">, </w:t>
      </w:r>
      <w:r w:rsidR="00692B6A">
        <w:t>Spokane</w:t>
      </w:r>
      <w:r w:rsidR="00692B6A" w:rsidRPr="00705C23">
        <w:rPr>
          <w:szCs w:val="20"/>
          <w:lang w:eastAsia="zh-CN"/>
        </w:rPr>
        <w:t xml:space="preserve">, </w:t>
      </w:r>
      <w:r w:rsidR="00692B6A">
        <w:rPr>
          <w:szCs w:val="20"/>
          <w:lang w:eastAsia="zh-CN"/>
        </w:rPr>
        <w:t>USA</w:t>
      </w:r>
      <w:r w:rsidR="00692B6A" w:rsidRPr="00705C23">
        <w:rPr>
          <w:szCs w:val="20"/>
          <w:lang w:eastAsia="zh-CN"/>
        </w:rPr>
        <w:t xml:space="preserve">, </w:t>
      </w:r>
      <w:proofErr w:type="spellStart"/>
      <w:r w:rsidR="00692B6A">
        <w:rPr>
          <w:szCs w:val="20"/>
          <w:lang w:eastAsia="zh-CN"/>
        </w:rPr>
        <w:t>Nobemver</w:t>
      </w:r>
      <w:proofErr w:type="spellEnd"/>
      <w:r w:rsidR="00692B6A" w:rsidRPr="00705C23">
        <w:rPr>
          <w:szCs w:val="20"/>
          <w:lang w:eastAsia="zh-CN"/>
        </w:rPr>
        <w:t xml:space="preserve"> 2018</w:t>
      </w:r>
      <w:bookmarkEnd w:id="5"/>
    </w:p>
    <w:p w14:paraId="375CBA82" w14:textId="35951A9A" w:rsidR="00692B6A" w:rsidRDefault="007978F9" w:rsidP="00692B6A">
      <w:pPr>
        <w:pStyle w:val="ab"/>
        <w:widowControl w:val="0"/>
        <w:numPr>
          <w:ilvl w:val="0"/>
          <w:numId w:val="41"/>
        </w:numPr>
        <w:overflowPunct w:val="0"/>
        <w:autoSpaceDE w:val="0"/>
        <w:autoSpaceDN w:val="0"/>
        <w:adjustRightInd w:val="0"/>
        <w:spacing w:before="80" w:after="80" w:line="240" w:lineRule="auto"/>
        <w:jc w:val="both"/>
        <w:textAlignment w:val="baseline"/>
        <w:rPr>
          <w:szCs w:val="20"/>
        </w:rPr>
      </w:pPr>
      <w:bookmarkStart w:id="6" w:name="_Ref524445165"/>
      <w:bookmarkStart w:id="7" w:name="_Ref534904156"/>
      <w:r w:rsidRPr="00705C23">
        <w:rPr>
          <w:szCs w:val="20"/>
        </w:rPr>
        <w:t>R1-18122</w:t>
      </w:r>
      <w:r>
        <w:rPr>
          <w:szCs w:val="20"/>
        </w:rPr>
        <w:t>06</w:t>
      </w:r>
      <w:r w:rsidRPr="00705C23">
        <w:rPr>
          <w:szCs w:val="20"/>
        </w:rPr>
        <w:t>, "</w:t>
      </w:r>
      <w:r w:rsidR="00557400" w:rsidRPr="00557400">
        <w:t xml:space="preserve"> </w:t>
      </w:r>
      <w:proofErr w:type="spellStart"/>
      <w:r w:rsidR="00557400" w:rsidRPr="00557400">
        <w:rPr>
          <w:szCs w:val="20"/>
        </w:rPr>
        <w:t>Sidelink</w:t>
      </w:r>
      <w:proofErr w:type="spellEnd"/>
      <w:r w:rsidR="00557400" w:rsidRPr="00557400">
        <w:rPr>
          <w:szCs w:val="20"/>
        </w:rPr>
        <w:t xml:space="preserve"> physical layer structure for NR V2X </w:t>
      </w:r>
      <w:r w:rsidRPr="00705C23">
        <w:rPr>
          <w:szCs w:val="20"/>
        </w:rPr>
        <w:t xml:space="preserve">". Huawei, </w:t>
      </w:r>
      <w:proofErr w:type="spellStart"/>
      <w:r w:rsidRPr="00705C23">
        <w:rPr>
          <w:szCs w:val="20"/>
        </w:rPr>
        <w:t>HiSilicon</w:t>
      </w:r>
      <w:proofErr w:type="spellEnd"/>
      <w:r w:rsidRPr="00705C23">
        <w:rPr>
          <w:szCs w:val="20"/>
        </w:rPr>
        <w:t xml:space="preserve">, </w:t>
      </w:r>
      <w:bookmarkEnd w:id="6"/>
      <w:r w:rsidR="00557400">
        <w:t>Spokane</w:t>
      </w:r>
      <w:r w:rsidR="00557400" w:rsidRPr="00705C23">
        <w:rPr>
          <w:szCs w:val="20"/>
          <w:lang w:eastAsia="zh-CN"/>
        </w:rPr>
        <w:t xml:space="preserve">, </w:t>
      </w:r>
      <w:r w:rsidR="00557400">
        <w:rPr>
          <w:szCs w:val="20"/>
          <w:lang w:eastAsia="zh-CN"/>
        </w:rPr>
        <w:t>USA</w:t>
      </w:r>
      <w:r w:rsidR="00557400" w:rsidRPr="00705C23">
        <w:rPr>
          <w:szCs w:val="20"/>
          <w:lang w:eastAsia="zh-CN"/>
        </w:rPr>
        <w:t xml:space="preserve">, </w:t>
      </w:r>
      <w:proofErr w:type="spellStart"/>
      <w:r w:rsidR="00557400">
        <w:rPr>
          <w:szCs w:val="20"/>
          <w:lang w:eastAsia="zh-CN"/>
        </w:rPr>
        <w:t>Nobemver</w:t>
      </w:r>
      <w:proofErr w:type="spellEnd"/>
      <w:r w:rsidR="00557400" w:rsidRPr="00705C23">
        <w:rPr>
          <w:szCs w:val="20"/>
          <w:lang w:eastAsia="zh-CN"/>
        </w:rPr>
        <w:t xml:space="preserve"> 2018</w:t>
      </w:r>
    </w:p>
    <w:p w14:paraId="71C17561" w14:textId="26D5B20E" w:rsidR="00557400" w:rsidRDefault="002416BA" w:rsidP="00692B6A">
      <w:pPr>
        <w:pStyle w:val="ab"/>
        <w:widowControl w:val="0"/>
        <w:numPr>
          <w:ilvl w:val="0"/>
          <w:numId w:val="41"/>
        </w:numPr>
        <w:overflowPunct w:val="0"/>
        <w:autoSpaceDE w:val="0"/>
        <w:autoSpaceDN w:val="0"/>
        <w:adjustRightInd w:val="0"/>
        <w:spacing w:before="80" w:after="80" w:line="240" w:lineRule="auto"/>
        <w:jc w:val="both"/>
        <w:textAlignment w:val="baseline"/>
        <w:rPr>
          <w:szCs w:val="20"/>
        </w:rPr>
      </w:pPr>
      <w:bookmarkStart w:id="8" w:name="_Ref534964999"/>
      <w:r>
        <w:rPr>
          <w:szCs w:val="20"/>
          <w:lang w:eastAsia="ko-KR"/>
        </w:rPr>
        <w:t xml:space="preserve">R1-1814165, </w:t>
      </w:r>
      <w:r w:rsidR="00A90F3D" w:rsidRPr="00705C23">
        <w:rPr>
          <w:szCs w:val="20"/>
        </w:rPr>
        <w:t>"</w:t>
      </w:r>
      <w:r w:rsidR="00A90F3D">
        <w:rPr>
          <w:szCs w:val="20"/>
          <w:lang w:eastAsia="ko-KR"/>
        </w:rPr>
        <w:t xml:space="preserve"> </w:t>
      </w:r>
      <w:r w:rsidR="00A90F3D" w:rsidRPr="00A90F3D">
        <w:rPr>
          <w:szCs w:val="20"/>
          <w:lang w:eastAsia="ko-KR"/>
        </w:rPr>
        <w:t xml:space="preserve">LS on transient period in </w:t>
      </w:r>
      <w:proofErr w:type="spellStart"/>
      <w:r w:rsidR="00A90F3D" w:rsidRPr="00A90F3D">
        <w:rPr>
          <w:szCs w:val="20"/>
          <w:lang w:eastAsia="ko-KR"/>
        </w:rPr>
        <w:t>sidelink</w:t>
      </w:r>
      <w:proofErr w:type="spellEnd"/>
      <w:r w:rsidR="00A90F3D" w:rsidRPr="00A90F3D">
        <w:rPr>
          <w:szCs w:val="20"/>
          <w:lang w:eastAsia="ko-KR"/>
        </w:rPr>
        <w:t xml:space="preserve"> channels</w:t>
      </w:r>
      <w:r w:rsidR="00A90F3D">
        <w:rPr>
          <w:szCs w:val="20"/>
          <w:lang w:eastAsia="ko-KR"/>
        </w:rPr>
        <w:t xml:space="preserve"> </w:t>
      </w:r>
      <w:r w:rsidR="00A90F3D" w:rsidRPr="00705C23">
        <w:rPr>
          <w:szCs w:val="20"/>
        </w:rPr>
        <w:t>"</w:t>
      </w:r>
      <w:r w:rsidR="00A90F3D">
        <w:rPr>
          <w:szCs w:val="20"/>
          <w:lang w:eastAsia="ko-KR"/>
        </w:rPr>
        <w:t xml:space="preserve">. </w:t>
      </w:r>
      <w:r w:rsidR="00C04D8E" w:rsidRPr="00C04D8E">
        <w:rPr>
          <w:szCs w:val="20"/>
          <w:lang w:eastAsia="ko-KR"/>
        </w:rPr>
        <w:t>RAN WG1</w:t>
      </w:r>
      <w:r w:rsidR="00C04D8E" w:rsidRPr="00705C23">
        <w:rPr>
          <w:szCs w:val="20"/>
        </w:rPr>
        <w:t xml:space="preserve">, </w:t>
      </w:r>
      <w:r w:rsidR="00C04D8E">
        <w:t>Spokane</w:t>
      </w:r>
      <w:r w:rsidR="00C04D8E" w:rsidRPr="00705C23">
        <w:rPr>
          <w:szCs w:val="20"/>
          <w:lang w:eastAsia="zh-CN"/>
        </w:rPr>
        <w:t xml:space="preserve">, </w:t>
      </w:r>
      <w:r w:rsidR="00C04D8E">
        <w:rPr>
          <w:szCs w:val="20"/>
          <w:lang w:eastAsia="zh-CN"/>
        </w:rPr>
        <w:t>USA</w:t>
      </w:r>
      <w:r w:rsidR="00C04D8E" w:rsidRPr="00705C23">
        <w:rPr>
          <w:szCs w:val="20"/>
          <w:lang w:eastAsia="zh-CN"/>
        </w:rPr>
        <w:t xml:space="preserve">, </w:t>
      </w:r>
      <w:proofErr w:type="spellStart"/>
      <w:r w:rsidR="00C04D8E">
        <w:rPr>
          <w:szCs w:val="20"/>
          <w:lang w:eastAsia="zh-CN"/>
        </w:rPr>
        <w:t>Nobemver</w:t>
      </w:r>
      <w:proofErr w:type="spellEnd"/>
      <w:r w:rsidR="00C04D8E" w:rsidRPr="00705C23">
        <w:rPr>
          <w:szCs w:val="20"/>
          <w:lang w:eastAsia="zh-CN"/>
        </w:rPr>
        <w:t xml:space="preserve"> 2018</w:t>
      </w:r>
      <w:bookmarkEnd w:id="8"/>
    </w:p>
    <w:p w14:paraId="7908F4E3" w14:textId="6F1C8E89" w:rsidR="00C04D8E" w:rsidRDefault="00A54608" w:rsidP="00692B6A">
      <w:pPr>
        <w:pStyle w:val="ab"/>
        <w:widowControl w:val="0"/>
        <w:numPr>
          <w:ilvl w:val="0"/>
          <w:numId w:val="41"/>
        </w:numPr>
        <w:overflowPunct w:val="0"/>
        <w:autoSpaceDE w:val="0"/>
        <w:autoSpaceDN w:val="0"/>
        <w:adjustRightInd w:val="0"/>
        <w:spacing w:before="80" w:after="80" w:line="240" w:lineRule="auto"/>
        <w:jc w:val="both"/>
        <w:textAlignment w:val="baseline"/>
        <w:rPr>
          <w:szCs w:val="20"/>
        </w:rPr>
      </w:pPr>
      <w:bookmarkStart w:id="9" w:name="_Ref534968630"/>
      <w:r w:rsidRPr="00705C23">
        <w:t>Chairman’s Note 3GPP TSG RAN WG1 #9</w:t>
      </w:r>
      <w:r>
        <w:t>4bis</w:t>
      </w:r>
      <w:r w:rsidRPr="00705C23">
        <w:t xml:space="preserve">, </w:t>
      </w:r>
      <w:r w:rsidR="00DC522B">
        <w:t>Cheong-du</w:t>
      </w:r>
      <w:r w:rsidRPr="00705C23">
        <w:rPr>
          <w:szCs w:val="20"/>
          <w:lang w:eastAsia="zh-CN"/>
        </w:rPr>
        <w:t xml:space="preserve">, </w:t>
      </w:r>
      <w:r w:rsidR="00DC522B">
        <w:rPr>
          <w:szCs w:val="20"/>
          <w:lang w:eastAsia="zh-CN"/>
        </w:rPr>
        <w:t>China</w:t>
      </w:r>
      <w:r w:rsidRPr="00705C23">
        <w:rPr>
          <w:szCs w:val="20"/>
          <w:lang w:eastAsia="zh-CN"/>
        </w:rPr>
        <w:t xml:space="preserve">, </w:t>
      </w:r>
      <w:r w:rsidR="00DA5A05">
        <w:rPr>
          <w:szCs w:val="20"/>
          <w:lang w:eastAsia="zh-CN"/>
        </w:rPr>
        <w:t>October</w:t>
      </w:r>
      <w:r w:rsidRPr="00705C23">
        <w:rPr>
          <w:szCs w:val="20"/>
          <w:lang w:eastAsia="zh-CN"/>
        </w:rPr>
        <w:t xml:space="preserve"> 201</w:t>
      </w:r>
      <w:r>
        <w:rPr>
          <w:szCs w:val="20"/>
          <w:lang w:eastAsia="zh-CN"/>
        </w:rPr>
        <w:t>8</w:t>
      </w:r>
      <w:bookmarkEnd w:id="9"/>
    </w:p>
    <w:p w14:paraId="31DB17BE" w14:textId="7D725938" w:rsidR="002F201A" w:rsidRPr="00705C23" w:rsidRDefault="002F201A" w:rsidP="00692B6A">
      <w:pPr>
        <w:pStyle w:val="ab"/>
        <w:widowControl w:val="0"/>
        <w:numPr>
          <w:ilvl w:val="0"/>
          <w:numId w:val="41"/>
        </w:numPr>
        <w:overflowPunct w:val="0"/>
        <w:autoSpaceDE w:val="0"/>
        <w:autoSpaceDN w:val="0"/>
        <w:adjustRightInd w:val="0"/>
        <w:spacing w:before="80" w:after="80" w:line="240" w:lineRule="auto"/>
        <w:jc w:val="both"/>
        <w:textAlignment w:val="baseline"/>
        <w:rPr>
          <w:szCs w:val="20"/>
        </w:rPr>
      </w:pPr>
      <w:bookmarkStart w:id="10" w:name="_Ref534998038"/>
      <w:r>
        <w:rPr>
          <w:szCs w:val="20"/>
          <w:lang w:eastAsia="ko-KR"/>
        </w:rPr>
        <w:t xml:space="preserve">R1-1900010, </w:t>
      </w:r>
      <w:r w:rsidRPr="00705C23">
        <w:rPr>
          <w:szCs w:val="20"/>
        </w:rPr>
        <w:t>"</w:t>
      </w:r>
      <w:r>
        <w:rPr>
          <w:szCs w:val="20"/>
          <w:lang w:eastAsia="ko-KR"/>
        </w:rPr>
        <w:t xml:space="preserve"> </w:t>
      </w:r>
      <w:r w:rsidR="00F521A9" w:rsidRPr="00F521A9">
        <w:rPr>
          <w:szCs w:val="20"/>
          <w:lang w:eastAsia="ko-KR"/>
        </w:rPr>
        <w:t>Reply LS on NR V2X RF parameters for RAN1 physical layer design aspects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rsidR="00F521A9">
        <w:t>Taipei</w:t>
      </w:r>
      <w:r w:rsidRPr="00705C23">
        <w:rPr>
          <w:szCs w:val="20"/>
          <w:lang w:eastAsia="zh-CN"/>
        </w:rPr>
        <w:t xml:space="preserve">, </w:t>
      </w:r>
      <w:r w:rsidR="00F521A9">
        <w:rPr>
          <w:szCs w:val="20"/>
          <w:lang w:eastAsia="zh-CN"/>
        </w:rPr>
        <w:t>T</w:t>
      </w:r>
      <w:r w:rsidR="00D73D42">
        <w:rPr>
          <w:szCs w:val="20"/>
          <w:lang w:eastAsia="zh-CN"/>
        </w:rPr>
        <w:t>a</w:t>
      </w:r>
      <w:r w:rsidR="00F521A9">
        <w:rPr>
          <w:szCs w:val="20"/>
          <w:lang w:eastAsia="zh-CN"/>
        </w:rPr>
        <w:t>iwan</w:t>
      </w:r>
      <w:r w:rsidRPr="00705C23">
        <w:rPr>
          <w:szCs w:val="20"/>
          <w:lang w:eastAsia="zh-CN"/>
        </w:rPr>
        <w:t xml:space="preserve">, </w:t>
      </w:r>
      <w:r w:rsidR="00D73D42">
        <w:rPr>
          <w:szCs w:val="20"/>
          <w:lang w:eastAsia="zh-CN"/>
        </w:rPr>
        <w:t>January</w:t>
      </w:r>
      <w:r w:rsidRPr="00705C23">
        <w:rPr>
          <w:szCs w:val="20"/>
          <w:lang w:eastAsia="zh-CN"/>
        </w:rPr>
        <w:t xml:space="preserve"> 201</w:t>
      </w:r>
      <w:r w:rsidR="00D73D42">
        <w:rPr>
          <w:szCs w:val="20"/>
          <w:lang w:eastAsia="zh-CN"/>
        </w:rPr>
        <w:t>9</w:t>
      </w:r>
      <w:bookmarkEnd w:id="10"/>
    </w:p>
    <w:bookmarkEnd w:id="7"/>
    <w:p w14:paraId="60EF47F6" w14:textId="1472C8C0" w:rsidR="00E0063E" w:rsidRPr="008669B1" w:rsidRDefault="00E0063E" w:rsidP="00912F17"/>
    <w:sectPr w:rsidR="00E0063E" w:rsidRPr="008669B1">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4B67" w14:textId="77777777" w:rsidR="00711D43" w:rsidRDefault="00711D43">
      <w:pPr>
        <w:spacing w:after="0" w:line="240" w:lineRule="auto"/>
      </w:pPr>
      <w:r>
        <w:separator/>
      </w:r>
    </w:p>
  </w:endnote>
  <w:endnote w:type="continuationSeparator" w:id="0">
    <w:p w14:paraId="1D55F962" w14:textId="77777777" w:rsidR="00711D43" w:rsidRDefault="00711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A0002AEF" w:usb1="4000207B" w:usb2="00000000"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93ED6" w14:textId="77777777" w:rsidR="00711D43" w:rsidRDefault="00711D43">
      <w:pPr>
        <w:spacing w:after="0" w:line="240" w:lineRule="auto"/>
      </w:pPr>
      <w:r>
        <w:separator/>
      </w:r>
    </w:p>
  </w:footnote>
  <w:footnote w:type="continuationSeparator" w:id="0">
    <w:p w14:paraId="01CABFDA" w14:textId="77777777" w:rsidR="00711D43" w:rsidRDefault="00711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1D0AFA"/>
    <w:multiLevelType w:val="hybridMultilevel"/>
    <w:tmpl w:val="444441F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E8058B"/>
    <w:multiLevelType w:val="hybridMultilevel"/>
    <w:tmpl w:val="B4DCCA10"/>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1841EF7"/>
    <w:multiLevelType w:val="hybridMultilevel"/>
    <w:tmpl w:val="46B02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23F1A">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9" w15:restartNumberingAfterBreak="0">
    <w:nsid w:val="48203ADA"/>
    <w:multiLevelType w:val="hybridMultilevel"/>
    <w:tmpl w:val="E1A63174"/>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8D4F22"/>
    <w:multiLevelType w:val="hybridMultilevel"/>
    <w:tmpl w:val="19924F6E"/>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29"/>
  </w:num>
  <w:num w:numId="3">
    <w:abstractNumId w:val="12"/>
  </w:num>
  <w:num w:numId="4">
    <w:abstractNumId w:val="9"/>
  </w:num>
  <w:num w:numId="5">
    <w:abstractNumId w:val="1"/>
    <w:lvlOverride w:ilvl="0">
      <w:startOverride w:val="1"/>
    </w:lvlOverride>
  </w:num>
  <w:num w:numId="6">
    <w:abstractNumId w:val="3"/>
    <w:lvlOverride w:ilvl="0">
      <w:startOverride w:val="2"/>
    </w:lvlOverride>
  </w:num>
  <w:num w:numId="7">
    <w:abstractNumId w:val="36"/>
  </w:num>
  <w:num w:numId="8">
    <w:abstractNumId w:val="28"/>
  </w:num>
  <w:num w:numId="9">
    <w:abstractNumId w:val="16"/>
  </w:num>
  <w:num w:numId="10">
    <w:abstractNumId w:val="24"/>
  </w:num>
  <w:num w:numId="11">
    <w:abstractNumId w:val="38"/>
  </w:num>
  <w:num w:numId="12">
    <w:abstractNumId w:val="22"/>
  </w:num>
  <w:num w:numId="13">
    <w:abstractNumId w:val="21"/>
  </w:num>
  <w:num w:numId="14">
    <w:abstractNumId w:val="6"/>
  </w:num>
  <w:num w:numId="15">
    <w:abstractNumId w:val="33"/>
  </w:num>
  <w:num w:numId="16">
    <w:abstractNumId w:val="2"/>
  </w:num>
  <w:num w:numId="17">
    <w:abstractNumId w:val="26"/>
  </w:num>
  <w:num w:numId="18">
    <w:abstractNumId w:val="25"/>
  </w:num>
  <w:num w:numId="19">
    <w:abstractNumId w:val="42"/>
  </w:num>
  <w:num w:numId="20">
    <w:abstractNumId w:val="0"/>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4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2"/>
    </w:lvlOverride>
    <w:lvlOverride w:ilvl="1">
      <w:startOverride w:val="2"/>
    </w:lvlOverride>
  </w:num>
  <w:num w:numId="27">
    <w:abstractNumId w:val="40"/>
  </w:num>
  <w:num w:numId="28">
    <w:abstractNumId w:val="45"/>
  </w:num>
  <w:num w:numId="29">
    <w:abstractNumId w:val="5"/>
  </w:num>
  <w:num w:numId="30">
    <w:abstractNumId w:val="8"/>
  </w:num>
  <w:num w:numId="31">
    <w:abstractNumId w:val="20"/>
  </w:num>
  <w:num w:numId="32">
    <w:abstractNumId w:val="15"/>
  </w:num>
  <w:num w:numId="33">
    <w:abstractNumId w:val="10"/>
  </w:num>
  <w:num w:numId="34">
    <w:abstractNumId w:val="34"/>
  </w:num>
  <w:num w:numId="35">
    <w:abstractNumId w:val="24"/>
  </w:num>
  <w:num w:numId="36">
    <w:abstractNumId w:val="17"/>
  </w:num>
  <w:num w:numId="37">
    <w:abstractNumId w:val="7"/>
  </w:num>
  <w:num w:numId="38">
    <w:abstractNumId w:val="37"/>
  </w:num>
  <w:num w:numId="39">
    <w:abstractNumId w:val="27"/>
  </w:num>
  <w:num w:numId="40">
    <w:abstractNumId w:val="13"/>
  </w:num>
  <w:num w:numId="41">
    <w:abstractNumId w:val="35"/>
  </w:num>
  <w:num w:numId="42">
    <w:abstractNumId w:val="11"/>
  </w:num>
  <w:num w:numId="43">
    <w:abstractNumId w:val="14"/>
  </w:num>
  <w:num w:numId="44">
    <w:abstractNumId w:val="4"/>
  </w:num>
  <w:num w:numId="45">
    <w:abstractNumId w:val="31"/>
  </w:num>
  <w:num w:numId="46">
    <w:abstractNumId w:val="19"/>
  </w:num>
  <w:num w:numId="47">
    <w:abstractNumId w:val="4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07C0"/>
    <w:rsid w:val="00001858"/>
    <w:rsid w:val="00001F9E"/>
    <w:rsid w:val="000045BA"/>
    <w:rsid w:val="0000536D"/>
    <w:rsid w:val="00005786"/>
    <w:rsid w:val="0000765D"/>
    <w:rsid w:val="00010135"/>
    <w:rsid w:val="000105D9"/>
    <w:rsid w:val="0001112F"/>
    <w:rsid w:val="00012889"/>
    <w:rsid w:val="00014F6E"/>
    <w:rsid w:val="000161B4"/>
    <w:rsid w:val="0002051E"/>
    <w:rsid w:val="00020BB3"/>
    <w:rsid w:val="00023140"/>
    <w:rsid w:val="000232B5"/>
    <w:rsid w:val="00023DEF"/>
    <w:rsid w:val="00026294"/>
    <w:rsid w:val="000267A6"/>
    <w:rsid w:val="000270B0"/>
    <w:rsid w:val="000279FA"/>
    <w:rsid w:val="00030BE0"/>
    <w:rsid w:val="000318A8"/>
    <w:rsid w:val="00031A47"/>
    <w:rsid w:val="00031C0E"/>
    <w:rsid w:val="0003285F"/>
    <w:rsid w:val="00032F7A"/>
    <w:rsid w:val="000343F8"/>
    <w:rsid w:val="000353E5"/>
    <w:rsid w:val="000355BB"/>
    <w:rsid w:val="00036364"/>
    <w:rsid w:val="000378AA"/>
    <w:rsid w:val="00037950"/>
    <w:rsid w:val="00037A0E"/>
    <w:rsid w:val="00040E60"/>
    <w:rsid w:val="00042414"/>
    <w:rsid w:val="00043799"/>
    <w:rsid w:val="00043F8C"/>
    <w:rsid w:val="000467FD"/>
    <w:rsid w:val="0004728A"/>
    <w:rsid w:val="00054335"/>
    <w:rsid w:val="00054C40"/>
    <w:rsid w:val="00054D8B"/>
    <w:rsid w:val="00055DBB"/>
    <w:rsid w:val="000567A0"/>
    <w:rsid w:val="00056F26"/>
    <w:rsid w:val="00061821"/>
    <w:rsid w:val="00061DD2"/>
    <w:rsid w:val="00061FFE"/>
    <w:rsid w:val="000621CC"/>
    <w:rsid w:val="0006292F"/>
    <w:rsid w:val="0006445D"/>
    <w:rsid w:val="00066057"/>
    <w:rsid w:val="000719D8"/>
    <w:rsid w:val="00071D7B"/>
    <w:rsid w:val="00071EC7"/>
    <w:rsid w:val="0007355E"/>
    <w:rsid w:val="0007460E"/>
    <w:rsid w:val="00075C29"/>
    <w:rsid w:val="00076A8D"/>
    <w:rsid w:val="0007787F"/>
    <w:rsid w:val="0008047B"/>
    <w:rsid w:val="00084969"/>
    <w:rsid w:val="0009305D"/>
    <w:rsid w:val="00093BAF"/>
    <w:rsid w:val="00095525"/>
    <w:rsid w:val="0009610B"/>
    <w:rsid w:val="0009624B"/>
    <w:rsid w:val="00096596"/>
    <w:rsid w:val="000978FD"/>
    <w:rsid w:val="000A01CF"/>
    <w:rsid w:val="000A0459"/>
    <w:rsid w:val="000A1656"/>
    <w:rsid w:val="000A3073"/>
    <w:rsid w:val="000A30A1"/>
    <w:rsid w:val="000A39C0"/>
    <w:rsid w:val="000A45D8"/>
    <w:rsid w:val="000A6473"/>
    <w:rsid w:val="000A758D"/>
    <w:rsid w:val="000B2570"/>
    <w:rsid w:val="000B2BDB"/>
    <w:rsid w:val="000B2C82"/>
    <w:rsid w:val="000B3949"/>
    <w:rsid w:val="000B4F03"/>
    <w:rsid w:val="000B50A2"/>
    <w:rsid w:val="000B556F"/>
    <w:rsid w:val="000B6977"/>
    <w:rsid w:val="000B7A8C"/>
    <w:rsid w:val="000C347E"/>
    <w:rsid w:val="000C45EA"/>
    <w:rsid w:val="000C48A0"/>
    <w:rsid w:val="000C4C48"/>
    <w:rsid w:val="000C5E0B"/>
    <w:rsid w:val="000C67B4"/>
    <w:rsid w:val="000C75FF"/>
    <w:rsid w:val="000D28C9"/>
    <w:rsid w:val="000D4161"/>
    <w:rsid w:val="000D671D"/>
    <w:rsid w:val="000D760E"/>
    <w:rsid w:val="000E001C"/>
    <w:rsid w:val="000E06B9"/>
    <w:rsid w:val="000E1B86"/>
    <w:rsid w:val="000E3F6D"/>
    <w:rsid w:val="000E51B2"/>
    <w:rsid w:val="000E5882"/>
    <w:rsid w:val="000E742C"/>
    <w:rsid w:val="000E74A2"/>
    <w:rsid w:val="000E7EE5"/>
    <w:rsid w:val="000F182B"/>
    <w:rsid w:val="000F1B47"/>
    <w:rsid w:val="000F20FE"/>
    <w:rsid w:val="000F2F8F"/>
    <w:rsid w:val="000F57EF"/>
    <w:rsid w:val="000F5A71"/>
    <w:rsid w:val="000F5C17"/>
    <w:rsid w:val="00100001"/>
    <w:rsid w:val="001019B9"/>
    <w:rsid w:val="00103B71"/>
    <w:rsid w:val="00103DD1"/>
    <w:rsid w:val="00114324"/>
    <w:rsid w:val="00114493"/>
    <w:rsid w:val="00115F77"/>
    <w:rsid w:val="00117953"/>
    <w:rsid w:val="001206E7"/>
    <w:rsid w:val="00120FBF"/>
    <w:rsid w:val="00123103"/>
    <w:rsid w:val="00123F09"/>
    <w:rsid w:val="00126196"/>
    <w:rsid w:val="001266F8"/>
    <w:rsid w:val="00126B18"/>
    <w:rsid w:val="001279F4"/>
    <w:rsid w:val="00131F8B"/>
    <w:rsid w:val="00132A90"/>
    <w:rsid w:val="00133701"/>
    <w:rsid w:val="00133829"/>
    <w:rsid w:val="00134CC4"/>
    <w:rsid w:val="00134F20"/>
    <w:rsid w:val="00136F78"/>
    <w:rsid w:val="001375AB"/>
    <w:rsid w:val="001410C9"/>
    <w:rsid w:val="001412AD"/>
    <w:rsid w:val="00142882"/>
    <w:rsid w:val="00144A5D"/>
    <w:rsid w:val="001506C6"/>
    <w:rsid w:val="001518B5"/>
    <w:rsid w:val="00151A36"/>
    <w:rsid w:val="00153C7D"/>
    <w:rsid w:val="001543DF"/>
    <w:rsid w:val="00154E29"/>
    <w:rsid w:val="001609FF"/>
    <w:rsid w:val="00160F6D"/>
    <w:rsid w:val="00163512"/>
    <w:rsid w:val="00164469"/>
    <w:rsid w:val="001650BF"/>
    <w:rsid w:val="001672FC"/>
    <w:rsid w:val="00171855"/>
    <w:rsid w:val="00171DEF"/>
    <w:rsid w:val="0017308D"/>
    <w:rsid w:val="00174865"/>
    <w:rsid w:val="00175FAB"/>
    <w:rsid w:val="0018016F"/>
    <w:rsid w:val="00180277"/>
    <w:rsid w:val="00180D6A"/>
    <w:rsid w:val="001818D1"/>
    <w:rsid w:val="00181C6D"/>
    <w:rsid w:val="00182AE6"/>
    <w:rsid w:val="00183EFA"/>
    <w:rsid w:val="001841C8"/>
    <w:rsid w:val="00186E5E"/>
    <w:rsid w:val="00187985"/>
    <w:rsid w:val="00187A73"/>
    <w:rsid w:val="001902A6"/>
    <w:rsid w:val="00190474"/>
    <w:rsid w:val="00190868"/>
    <w:rsid w:val="00190D67"/>
    <w:rsid w:val="00190FB4"/>
    <w:rsid w:val="0019188A"/>
    <w:rsid w:val="00191CDC"/>
    <w:rsid w:val="001929C5"/>
    <w:rsid w:val="00193DC7"/>
    <w:rsid w:val="001942C8"/>
    <w:rsid w:val="00195430"/>
    <w:rsid w:val="001959C1"/>
    <w:rsid w:val="00196733"/>
    <w:rsid w:val="001A0B44"/>
    <w:rsid w:val="001A24DA"/>
    <w:rsid w:val="001A48FB"/>
    <w:rsid w:val="001A4997"/>
    <w:rsid w:val="001A551C"/>
    <w:rsid w:val="001A5A81"/>
    <w:rsid w:val="001A6B1A"/>
    <w:rsid w:val="001A6F5A"/>
    <w:rsid w:val="001A702D"/>
    <w:rsid w:val="001B0995"/>
    <w:rsid w:val="001B0DD2"/>
    <w:rsid w:val="001B1715"/>
    <w:rsid w:val="001B23A3"/>
    <w:rsid w:val="001B2BAE"/>
    <w:rsid w:val="001B40C5"/>
    <w:rsid w:val="001B48DF"/>
    <w:rsid w:val="001B6D24"/>
    <w:rsid w:val="001B7E53"/>
    <w:rsid w:val="001C072B"/>
    <w:rsid w:val="001C137C"/>
    <w:rsid w:val="001C13E7"/>
    <w:rsid w:val="001C5D63"/>
    <w:rsid w:val="001C66D1"/>
    <w:rsid w:val="001D0567"/>
    <w:rsid w:val="001D0F5C"/>
    <w:rsid w:val="001D1F16"/>
    <w:rsid w:val="001D20B4"/>
    <w:rsid w:val="001D5831"/>
    <w:rsid w:val="001E07DD"/>
    <w:rsid w:val="001E113F"/>
    <w:rsid w:val="001E18B5"/>
    <w:rsid w:val="001E221E"/>
    <w:rsid w:val="001E3A6B"/>
    <w:rsid w:val="001E3EF1"/>
    <w:rsid w:val="001E44D3"/>
    <w:rsid w:val="001E5CA5"/>
    <w:rsid w:val="001E5E85"/>
    <w:rsid w:val="001E64DA"/>
    <w:rsid w:val="001F4416"/>
    <w:rsid w:val="001F4F3F"/>
    <w:rsid w:val="001F5102"/>
    <w:rsid w:val="001F5F0A"/>
    <w:rsid w:val="001F7A3E"/>
    <w:rsid w:val="001F7C5A"/>
    <w:rsid w:val="002008DC"/>
    <w:rsid w:val="00201A60"/>
    <w:rsid w:val="002035B5"/>
    <w:rsid w:val="00203A76"/>
    <w:rsid w:val="002040AF"/>
    <w:rsid w:val="00204220"/>
    <w:rsid w:val="00204578"/>
    <w:rsid w:val="0020489E"/>
    <w:rsid w:val="002049D9"/>
    <w:rsid w:val="0020567B"/>
    <w:rsid w:val="00207C2F"/>
    <w:rsid w:val="002111A4"/>
    <w:rsid w:val="00211591"/>
    <w:rsid w:val="00211F9E"/>
    <w:rsid w:val="002132C5"/>
    <w:rsid w:val="0022299C"/>
    <w:rsid w:val="00223AE8"/>
    <w:rsid w:val="00223D32"/>
    <w:rsid w:val="00225C81"/>
    <w:rsid w:val="002267BC"/>
    <w:rsid w:val="00227002"/>
    <w:rsid w:val="002324DD"/>
    <w:rsid w:val="00232B5B"/>
    <w:rsid w:val="00235F09"/>
    <w:rsid w:val="00237A63"/>
    <w:rsid w:val="00240CC0"/>
    <w:rsid w:val="002416BA"/>
    <w:rsid w:val="00242773"/>
    <w:rsid w:val="00242C27"/>
    <w:rsid w:val="00243BDF"/>
    <w:rsid w:val="002441E9"/>
    <w:rsid w:val="00246E3C"/>
    <w:rsid w:val="00247914"/>
    <w:rsid w:val="00247EAA"/>
    <w:rsid w:val="00251A95"/>
    <w:rsid w:val="00253C69"/>
    <w:rsid w:val="002548C7"/>
    <w:rsid w:val="0025517E"/>
    <w:rsid w:val="00257333"/>
    <w:rsid w:val="00257B32"/>
    <w:rsid w:val="00260222"/>
    <w:rsid w:val="00260618"/>
    <w:rsid w:val="00260F24"/>
    <w:rsid w:val="00261015"/>
    <w:rsid w:val="00262D47"/>
    <w:rsid w:val="0026348D"/>
    <w:rsid w:val="002649DF"/>
    <w:rsid w:val="00266081"/>
    <w:rsid w:val="00267705"/>
    <w:rsid w:val="00267D51"/>
    <w:rsid w:val="00267E33"/>
    <w:rsid w:val="002712C4"/>
    <w:rsid w:val="00271338"/>
    <w:rsid w:val="00271C9F"/>
    <w:rsid w:val="0027239A"/>
    <w:rsid w:val="00275D7B"/>
    <w:rsid w:val="00276574"/>
    <w:rsid w:val="002807C8"/>
    <w:rsid w:val="00283702"/>
    <w:rsid w:val="00284186"/>
    <w:rsid w:val="00285D82"/>
    <w:rsid w:val="00291176"/>
    <w:rsid w:val="00291433"/>
    <w:rsid w:val="002917F0"/>
    <w:rsid w:val="002932BB"/>
    <w:rsid w:val="00293EC9"/>
    <w:rsid w:val="00295334"/>
    <w:rsid w:val="00295ADF"/>
    <w:rsid w:val="00295E7B"/>
    <w:rsid w:val="002976AE"/>
    <w:rsid w:val="00297CF0"/>
    <w:rsid w:val="002A2D30"/>
    <w:rsid w:val="002A34DB"/>
    <w:rsid w:val="002A3B61"/>
    <w:rsid w:val="002A4320"/>
    <w:rsid w:val="002A531E"/>
    <w:rsid w:val="002A6902"/>
    <w:rsid w:val="002A7114"/>
    <w:rsid w:val="002A7135"/>
    <w:rsid w:val="002B41FF"/>
    <w:rsid w:val="002B493B"/>
    <w:rsid w:val="002B51AD"/>
    <w:rsid w:val="002B60E2"/>
    <w:rsid w:val="002B656E"/>
    <w:rsid w:val="002B6E19"/>
    <w:rsid w:val="002C012D"/>
    <w:rsid w:val="002C17B2"/>
    <w:rsid w:val="002C1C13"/>
    <w:rsid w:val="002C1EB0"/>
    <w:rsid w:val="002C21DC"/>
    <w:rsid w:val="002C3010"/>
    <w:rsid w:val="002C5146"/>
    <w:rsid w:val="002C5375"/>
    <w:rsid w:val="002C7409"/>
    <w:rsid w:val="002D0197"/>
    <w:rsid w:val="002D108B"/>
    <w:rsid w:val="002D78FE"/>
    <w:rsid w:val="002E043D"/>
    <w:rsid w:val="002E268A"/>
    <w:rsid w:val="002E3357"/>
    <w:rsid w:val="002E38DF"/>
    <w:rsid w:val="002E4304"/>
    <w:rsid w:val="002E4C12"/>
    <w:rsid w:val="002E4DD5"/>
    <w:rsid w:val="002E799A"/>
    <w:rsid w:val="002F04F8"/>
    <w:rsid w:val="002F06BB"/>
    <w:rsid w:val="002F0850"/>
    <w:rsid w:val="002F0E37"/>
    <w:rsid w:val="002F1271"/>
    <w:rsid w:val="002F153B"/>
    <w:rsid w:val="002F1706"/>
    <w:rsid w:val="002F201A"/>
    <w:rsid w:val="002F2068"/>
    <w:rsid w:val="002F40A1"/>
    <w:rsid w:val="002F432E"/>
    <w:rsid w:val="002F4584"/>
    <w:rsid w:val="002F575F"/>
    <w:rsid w:val="002F5E68"/>
    <w:rsid w:val="002F6212"/>
    <w:rsid w:val="002F65A6"/>
    <w:rsid w:val="002F6F02"/>
    <w:rsid w:val="00301A06"/>
    <w:rsid w:val="00302DCE"/>
    <w:rsid w:val="0030431D"/>
    <w:rsid w:val="00304A3A"/>
    <w:rsid w:val="00305040"/>
    <w:rsid w:val="00305131"/>
    <w:rsid w:val="003060AA"/>
    <w:rsid w:val="00307AC7"/>
    <w:rsid w:val="00311603"/>
    <w:rsid w:val="00313020"/>
    <w:rsid w:val="00313266"/>
    <w:rsid w:val="00315ADA"/>
    <w:rsid w:val="00316137"/>
    <w:rsid w:val="0031789F"/>
    <w:rsid w:val="00320678"/>
    <w:rsid w:val="00323003"/>
    <w:rsid w:val="003233B3"/>
    <w:rsid w:val="00323505"/>
    <w:rsid w:val="00325979"/>
    <w:rsid w:val="0032599C"/>
    <w:rsid w:val="0032652C"/>
    <w:rsid w:val="003311B5"/>
    <w:rsid w:val="003314E6"/>
    <w:rsid w:val="00331CB2"/>
    <w:rsid w:val="00334278"/>
    <w:rsid w:val="0033434D"/>
    <w:rsid w:val="00335BFB"/>
    <w:rsid w:val="003369CF"/>
    <w:rsid w:val="00336D1D"/>
    <w:rsid w:val="0034185A"/>
    <w:rsid w:val="00341A37"/>
    <w:rsid w:val="003423D2"/>
    <w:rsid w:val="00344D3D"/>
    <w:rsid w:val="00344F3F"/>
    <w:rsid w:val="00344F75"/>
    <w:rsid w:val="003459CB"/>
    <w:rsid w:val="00350D33"/>
    <w:rsid w:val="003517C4"/>
    <w:rsid w:val="0035256F"/>
    <w:rsid w:val="00354039"/>
    <w:rsid w:val="003553DC"/>
    <w:rsid w:val="0035726B"/>
    <w:rsid w:val="00357BD6"/>
    <w:rsid w:val="00361A5E"/>
    <w:rsid w:val="003634B8"/>
    <w:rsid w:val="00363701"/>
    <w:rsid w:val="003649A8"/>
    <w:rsid w:val="003654BF"/>
    <w:rsid w:val="0036685A"/>
    <w:rsid w:val="00367EDF"/>
    <w:rsid w:val="0037043D"/>
    <w:rsid w:val="003712C4"/>
    <w:rsid w:val="00372750"/>
    <w:rsid w:val="0037279B"/>
    <w:rsid w:val="00372AA6"/>
    <w:rsid w:val="00376DEF"/>
    <w:rsid w:val="00377E2C"/>
    <w:rsid w:val="00381347"/>
    <w:rsid w:val="00382895"/>
    <w:rsid w:val="00382DF6"/>
    <w:rsid w:val="003830B8"/>
    <w:rsid w:val="00384A8C"/>
    <w:rsid w:val="003857E9"/>
    <w:rsid w:val="00385952"/>
    <w:rsid w:val="00386753"/>
    <w:rsid w:val="003877C2"/>
    <w:rsid w:val="00392263"/>
    <w:rsid w:val="00392945"/>
    <w:rsid w:val="00392D6E"/>
    <w:rsid w:val="00392DFB"/>
    <w:rsid w:val="003A0F95"/>
    <w:rsid w:val="003A0FD6"/>
    <w:rsid w:val="003A17DD"/>
    <w:rsid w:val="003A2ACF"/>
    <w:rsid w:val="003A2EA6"/>
    <w:rsid w:val="003A3548"/>
    <w:rsid w:val="003A3C78"/>
    <w:rsid w:val="003A6EF7"/>
    <w:rsid w:val="003A766F"/>
    <w:rsid w:val="003A77D9"/>
    <w:rsid w:val="003B0467"/>
    <w:rsid w:val="003B04F1"/>
    <w:rsid w:val="003B0B19"/>
    <w:rsid w:val="003B2460"/>
    <w:rsid w:val="003B2D78"/>
    <w:rsid w:val="003B364A"/>
    <w:rsid w:val="003B5748"/>
    <w:rsid w:val="003B6208"/>
    <w:rsid w:val="003C009E"/>
    <w:rsid w:val="003C1869"/>
    <w:rsid w:val="003C226F"/>
    <w:rsid w:val="003C2CF8"/>
    <w:rsid w:val="003C30ED"/>
    <w:rsid w:val="003C4CDF"/>
    <w:rsid w:val="003C6BF7"/>
    <w:rsid w:val="003D0298"/>
    <w:rsid w:val="003D0CB1"/>
    <w:rsid w:val="003D13E5"/>
    <w:rsid w:val="003D1EAF"/>
    <w:rsid w:val="003D73AE"/>
    <w:rsid w:val="003D76A8"/>
    <w:rsid w:val="003D7AF6"/>
    <w:rsid w:val="003E1219"/>
    <w:rsid w:val="003E1B3D"/>
    <w:rsid w:val="003E245B"/>
    <w:rsid w:val="003E2792"/>
    <w:rsid w:val="003E27A3"/>
    <w:rsid w:val="003E2916"/>
    <w:rsid w:val="003E4DBB"/>
    <w:rsid w:val="003E6A6B"/>
    <w:rsid w:val="003E6C7C"/>
    <w:rsid w:val="003E77B6"/>
    <w:rsid w:val="003F0EAB"/>
    <w:rsid w:val="003F0FF2"/>
    <w:rsid w:val="003F11CC"/>
    <w:rsid w:val="003F13B0"/>
    <w:rsid w:val="003F2F18"/>
    <w:rsid w:val="003F3FB4"/>
    <w:rsid w:val="003F65B6"/>
    <w:rsid w:val="004007CC"/>
    <w:rsid w:val="00401B77"/>
    <w:rsid w:val="00401BF6"/>
    <w:rsid w:val="0040497F"/>
    <w:rsid w:val="00405154"/>
    <w:rsid w:val="004058F3"/>
    <w:rsid w:val="004067DC"/>
    <w:rsid w:val="00406A78"/>
    <w:rsid w:val="00407F3C"/>
    <w:rsid w:val="004116E6"/>
    <w:rsid w:val="0041230F"/>
    <w:rsid w:val="00414B9B"/>
    <w:rsid w:val="00415F96"/>
    <w:rsid w:val="00416196"/>
    <w:rsid w:val="004162B4"/>
    <w:rsid w:val="0041766E"/>
    <w:rsid w:val="00417CC0"/>
    <w:rsid w:val="0042134D"/>
    <w:rsid w:val="004224D1"/>
    <w:rsid w:val="00423EEA"/>
    <w:rsid w:val="00424D9B"/>
    <w:rsid w:val="004255C9"/>
    <w:rsid w:val="004256CA"/>
    <w:rsid w:val="00431885"/>
    <w:rsid w:val="00432182"/>
    <w:rsid w:val="00433DA4"/>
    <w:rsid w:val="00433DCF"/>
    <w:rsid w:val="0043474F"/>
    <w:rsid w:val="00434955"/>
    <w:rsid w:val="0043531F"/>
    <w:rsid w:val="00436969"/>
    <w:rsid w:val="00437608"/>
    <w:rsid w:val="00437661"/>
    <w:rsid w:val="00437883"/>
    <w:rsid w:val="00437AB1"/>
    <w:rsid w:val="00440283"/>
    <w:rsid w:val="00440E6C"/>
    <w:rsid w:val="00441381"/>
    <w:rsid w:val="00445470"/>
    <w:rsid w:val="00445B7E"/>
    <w:rsid w:val="004504B4"/>
    <w:rsid w:val="004529C4"/>
    <w:rsid w:val="00452C52"/>
    <w:rsid w:val="004538D5"/>
    <w:rsid w:val="00453DB6"/>
    <w:rsid w:val="00453E1A"/>
    <w:rsid w:val="00456991"/>
    <w:rsid w:val="00456DE3"/>
    <w:rsid w:val="00457253"/>
    <w:rsid w:val="00460016"/>
    <w:rsid w:val="00460A66"/>
    <w:rsid w:val="00460EBA"/>
    <w:rsid w:val="004612F1"/>
    <w:rsid w:val="00464B49"/>
    <w:rsid w:val="004650BE"/>
    <w:rsid w:val="00465344"/>
    <w:rsid w:val="00466D39"/>
    <w:rsid w:val="00467CE3"/>
    <w:rsid w:val="004710AF"/>
    <w:rsid w:val="00471314"/>
    <w:rsid w:val="004718FE"/>
    <w:rsid w:val="0047233E"/>
    <w:rsid w:val="0047293B"/>
    <w:rsid w:val="004736A8"/>
    <w:rsid w:val="004739F6"/>
    <w:rsid w:val="0047461E"/>
    <w:rsid w:val="004751D9"/>
    <w:rsid w:val="004755D7"/>
    <w:rsid w:val="004761A2"/>
    <w:rsid w:val="004761DB"/>
    <w:rsid w:val="00476783"/>
    <w:rsid w:val="00476882"/>
    <w:rsid w:val="004807AD"/>
    <w:rsid w:val="00482CF5"/>
    <w:rsid w:val="0048339A"/>
    <w:rsid w:val="0048412C"/>
    <w:rsid w:val="00484E68"/>
    <w:rsid w:val="004850BC"/>
    <w:rsid w:val="00485C27"/>
    <w:rsid w:val="00486F08"/>
    <w:rsid w:val="00487FF0"/>
    <w:rsid w:val="00490F07"/>
    <w:rsid w:val="0049129C"/>
    <w:rsid w:val="0049247B"/>
    <w:rsid w:val="00493A8C"/>
    <w:rsid w:val="0049406C"/>
    <w:rsid w:val="00494DFE"/>
    <w:rsid w:val="004950BB"/>
    <w:rsid w:val="00496205"/>
    <w:rsid w:val="004966F6"/>
    <w:rsid w:val="004969C3"/>
    <w:rsid w:val="00496E85"/>
    <w:rsid w:val="004A0276"/>
    <w:rsid w:val="004A0DA4"/>
    <w:rsid w:val="004A12A3"/>
    <w:rsid w:val="004A16DC"/>
    <w:rsid w:val="004A40AE"/>
    <w:rsid w:val="004A46DD"/>
    <w:rsid w:val="004A4A78"/>
    <w:rsid w:val="004A5101"/>
    <w:rsid w:val="004A513D"/>
    <w:rsid w:val="004A5439"/>
    <w:rsid w:val="004A5914"/>
    <w:rsid w:val="004A69C9"/>
    <w:rsid w:val="004B03A0"/>
    <w:rsid w:val="004B1F2D"/>
    <w:rsid w:val="004B28AC"/>
    <w:rsid w:val="004B2E7E"/>
    <w:rsid w:val="004B2F1A"/>
    <w:rsid w:val="004B5C4A"/>
    <w:rsid w:val="004B64C4"/>
    <w:rsid w:val="004B708E"/>
    <w:rsid w:val="004B769E"/>
    <w:rsid w:val="004C72EE"/>
    <w:rsid w:val="004D435C"/>
    <w:rsid w:val="004D5196"/>
    <w:rsid w:val="004D5D2F"/>
    <w:rsid w:val="004D5FBB"/>
    <w:rsid w:val="004D7A55"/>
    <w:rsid w:val="004E0FA3"/>
    <w:rsid w:val="004E2104"/>
    <w:rsid w:val="004E387E"/>
    <w:rsid w:val="004E3911"/>
    <w:rsid w:val="004E4337"/>
    <w:rsid w:val="004E4A23"/>
    <w:rsid w:val="004E76C6"/>
    <w:rsid w:val="004F0277"/>
    <w:rsid w:val="004F316F"/>
    <w:rsid w:val="004F37A0"/>
    <w:rsid w:val="004F4BAB"/>
    <w:rsid w:val="004F52E4"/>
    <w:rsid w:val="005014BE"/>
    <w:rsid w:val="005015EB"/>
    <w:rsid w:val="0050168E"/>
    <w:rsid w:val="00501FBA"/>
    <w:rsid w:val="00504AB4"/>
    <w:rsid w:val="00504FD0"/>
    <w:rsid w:val="00505504"/>
    <w:rsid w:val="005067A7"/>
    <w:rsid w:val="0050715C"/>
    <w:rsid w:val="00507F99"/>
    <w:rsid w:val="005107D4"/>
    <w:rsid w:val="005114C4"/>
    <w:rsid w:val="005117DA"/>
    <w:rsid w:val="00513188"/>
    <w:rsid w:val="00516408"/>
    <w:rsid w:val="00516777"/>
    <w:rsid w:val="00517472"/>
    <w:rsid w:val="0052017A"/>
    <w:rsid w:val="00520330"/>
    <w:rsid w:val="0052064E"/>
    <w:rsid w:val="0052084D"/>
    <w:rsid w:val="0052182F"/>
    <w:rsid w:val="00521B0C"/>
    <w:rsid w:val="00522A9D"/>
    <w:rsid w:val="00523205"/>
    <w:rsid w:val="00524615"/>
    <w:rsid w:val="00525008"/>
    <w:rsid w:val="0052679F"/>
    <w:rsid w:val="0053012E"/>
    <w:rsid w:val="00531F0A"/>
    <w:rsid w:val="0053209F"/>
    <w:rsid w:val="0053234C"/>
    <w:rsid w:val="005326AC"/>
    <w:rsid w:val="00532BF1"/>
    <w:rsid w:val="00533422"/>
    <w:rsid w:val="005346CF"/>
    <w:rsid w:val="00536EF3"/>
    <w:rsid w:val="00537480"/>
    <w:rsid w:val="005374A8"/>
    <w:rsid w:val="00542BEE"/>
    <w:rsid w:val="00542BF0"/>
    <w:rsid w:val="0054616C"/>
    <w:rsid w:val="005504AE"/>
    <w:rsid w:val="00550983"/>
    <w:rsid w:val="00550A52"/>
    <w:rsid w:val="0055247D"/>
    <w:rsid w:val="00552D3F"/>
    <w:rsid w:val="00555241"/>
    <w:rsid w:val="005557CB"/>
    <w:rsid w:val="00556E73"/>
    <w:rsid w:val="0055706A"/>
    <w:rsid w:val="00557400"/>
    <w:rsid w:val="00557425"/>
    <w:rsid w:val="005577F7"/>
    <w:rsid w:val="00557C63"/>
    <w:rsid w:val="00557EDD"/>
    <w:rsid w:val="0056241E"/>
    <w:rsid w:val="00562AC7"/>
    <w:rsid w:val="0056303E"/>
    <w:rsid w:val="005643D1"/>
    <w:rsid w:val="005654AD"/>
    <w:rsid w:val="00565D38"/>
    <w:rsid w:val="00566FA8"/>
    <w:rsid w:val="005676C0"/>
    <w:rsid w:val="005679F0"/>
    <w:rsid w:val="0057126A"/>
    <w:rsid w:val="005714F4"/>
    <w:rsid w:val="00571B03"/>
    <w:rsid w:val="00572933"/>
    <w:rsid w:val="00572B9D"/>
    <w:rsid w:val="0057462D"/>
    <w:rsid w:val="00575BB4"/>
    <w:rsid w:val="00577641"/>
    <w:rsid w:val="005801AA"/>
    <w:rsid w:val="00583E54"/>
    <w:rsid w:val="00584772"/>
    <w:rsid w:val="005856C2"/>
    <w:rsid w:val="00586E27"/>
    <w:rsid w:val="00586E46"/>
    <w:rsid w:val="0059049F"/>
    <w:rsid w:val="00593190"/>
    <w:rsid w:val="00593F21"/>
    <w:rsid w:val="005951A1"/>
    <w:rsid w:val="005A1242"/>
    <w:rsid w:val="005A1A66"/>
    <w:rsid w:val="005A4656"/>
    <w:rsid w:val="005A4F7A"/>
    <w:rsid w:val="005A5E01"/>
    <w:rsid w:val="005A6918"/>
    <w:rsid w:val="005A69E4"/>
    <w:rsid w:val="005A7EC0"/>
    <w:rsid w:val="005B24FD"/>
    <w:rsid w:val="005B315E"/>
    <w:rsid w:val="005C19D1"/>
    <w:rsid w:val="005C2F9B"/>
    <w:rsid w:val="005C43D6"/>
    <w:rsid w:val="005C5504"/>
    <w:rsid w:val="005C7EAF"/>
    <w:rsid w:val="005D1935"/>
    <w:rsid w:val="005D1B8F"/>
    <w:rsid w:val="005D1D1C"/>
    <w:rsid w:val="005D2D3E"/>
    <w:rsid w:val="005D362E"/>
    <w:rsid w:val="005D58A9"/>
    <w:rsid w:val="005D5A91"/>
    <w:rsid w:val="005D622A"/>
    <w:rsid w:val="005D67C1"/>
    <w:rsid w:val="005D6C8C"/>
    <w:rsid w:val="005D7D85"/>
    <w:rsid w:val="005E01B2"/>
    <w:rsid w:val="005E2A8B"/>
    <w:rsid w:val="005E2B11"/>
    <w:rsid w:val="005E4641"/>
    <w:rsid w:val="005E5E43"/>
    <w:rsid w:val="005E5E91"/>
    <w:rsid w:val="005E6AAC"/>
    <w:rsid w:val="005F0C08"/>
    <w:rsid w:val="005F262D"/>
    <w:rsid w:val="005F2A17"/>
    <w:rsid w:val="005F571F"/>
    <w:rsid w:val="005F7C24"/>
    <w:rsid w:val="006024EA"/>
    <w:rsid w:val="00603160"/>
    <w:rsid w:val="00603E90"/>
    <w:rsid w:val="00604248"/>
    <w:rsid w:val="006045E5"/>
    <w:rsid w:val="0060490E"/>
    <w:rsid w:val="00606AEF"/>
    <w:rsid w:val="00610173"/>
    <w:rsid w:val="00610280"/>
    <w:rsid w:val="006110C7"/>
    <w:rsid w:val="00612111"/>
    <w:rsid w:val="0061211A"/>
    <w:rsid w:val="006135AD"/>
    <w:rsid w:val="00615CBF"/>
    <w:rsid w:val="00615ECF"/>
    <w:rsid w:val="006163B4"/>
    <w:rsid w:val="0062173C"/>
    <w:rsid w:val="00621C29"/>
    <w:rsid w:val="006242D5"/>
    <w:rsid w:val="00624E3A"/>
    <w:rsid w:val="00625861"/>
    <w:rsid w:val="006274B6"/>
    <w:rsid w:val="006319C2"/>
    <w:rsid w:val="00631DD8"/>
    <w:rsid w:val="00633D21"/>
    <w:rsid w:val="0063456A"/>
    <w:rsid w:val="00635CB8"/>
    <w:rsid w:val="006430A6"/>
    <w:rsid w:val="0064373A"/>
    <w:rsid w:val="0064496B"/>
    <w:rsid w:val="006476F9"/>
    <w:rsid w:val="006479E3"/>
    <w:rsid w:val="006506C3"/>
    <w:rsid w:val="00650E60"/>
    <w:rsid w:val="00651584"/>
    <w:rsid w:val="00651804"/>
    <w:rsid w:val="0065498C"/>
    <w:rsid w:val="0065589F"/>
    <w:rsid w:val="0065652C"/>
    <w:rsid w:val="0065761A"/>
    <w:rsid w:val="00661BB8"/>
    <w:rsid w:val="00662F21"/>
    <w:rsid w:val="006632EC"/>
    <w:rsid w:val="00663F21"/>
    <w:rsid w:val="00665DAA"/>
    <w:rsid w:val="00666F8B"/>
    <w:rsid w:val="00667231"/>
    <w:rsid w:val="006674AF"/>
    <w:rsid w:val="006709DB"/>
    <w:rsid w:val="00671033"/>
    <w:rsid w:val="00671A88"/>
    <w:rsid w:val="00671B2F"/>
    <w:rsid w:val="006720D7"/>
    <w:rsid w:val="00673820"/>
    <w:rsid w:val="00673D4C"/>
    <w:rsid w:val="00674FB9"/>
    <w:rsid w:val="006753F1"/>
    <w:rsid w:val="00677ACC"/>
    <w:rsid w:val="006802B7"/>
    <w:rsid w:val="00680ED1"/>
    <w:rsid w:val="00682C2E"/>
    <w:rsid w:val="00682DFB"/>
    <w:rsid w:val="00683146"/>
    <w:rsid w:val="00683A4C"/>
    <w:rsid w:val="00684398"/>
    <w:rsid w:val="00686ED5"/>
    <w:rsid w:val="00687129"/>
    <w:rsid w:val="006900E8"/>
    <w:rsid w:val="00690A9F"/>
    <w:rsid w:val="00690ED8"/>
    <w:rsid w:val="00692413"/>
    <w:rsid w:val="00692B6A"/>
    <w:rsid w:val="00693067"/>
    <w:rsid w:val="006948DF"/>
    <w:rsid w:val="006A27E5"/>
    <w:rsid w:val="006A37EA"/>
    <w:rsid w:val="006A46CE"/>
    <w:rsid w:val="006A68BD"/>
    <w:rsid w:val="006B00D6"/>
    <w:rsid w:val="006B0531"/>
    <w:rsid w:val="006B21C6"/>
    <w:rsid w:val="006B4785"/>
    <w:rsid w:val="006C0BE2"/>
    <w:rsid w:val="006C15FA"/>
    <w:rsid w:val="006C222D"/>
    <w:rsid w:val="006C551C"/>
    <w:rsid w:val="006C6E89"/>
    <w:rsid w:val="006C7499"/>
    <w:rsid w:val="006D0058"/>
    <w:rsid w:val="006D063F"/>
    <w:rsid w:val="006D0EAF"/>
    <w:rsid w:val="006D136D"/>
    <w:rsid w:val="006D2417"/>
    <w:rsid w:val="006D2B78"/>
    <w:rsid w:val="006D310A"/>
    <w:rsid w:val="006D6107"/>
    <w:rsid w:val="006E0046"/>
    <w:rsid w:val="006E03A1"/>
    <w:rsid w:val="006E2992"/>
    <w:rsid w:val="006E2EDB"/>
    <w:rsid w:val="006E3675"/>
    <w:rsid w:val="006E3B13"/>
    <w:rsid w:val="006E3CDB"/>
    <w:rsid w:val="006E4131"/>
    <w:rsid w:val="006E45FE"/>
    <w:rsid w:val="006E4B3B"/>
    <w:rsid w:val="006E7962"/>
    <w:rsid w:val="006F0294"/>
    <w:rsid w:val="006F17E6"/>
    <w:rsid w:val="006F21AE"/>
    <w:rsid w:val="006F2CDA"/>
    <w:rsid w:val="006F2DDF"/>
    <w:rsid w:val="006F4276"/>
    <w:rsid w:val="006F4F1D"/>
    <w:rsid w:val="006F53D1"/>
    <w:rsid w:val="00704F14"/>
    <w:rsid w:val="00705197"/>
    <w:rsid w:val="00705A64"/>
    <w:rsid w:val="00705F50"/>
    <w:rsid w:val="007105BE"/>
    <w:rsid w:val="00710F53"/>
    <w:rsid w:val="00710FBA"/>
    <w:rsid w:val="0071195F"/>
    <w:rsid w:val="00711D43"/>
    <w:rsid w:val="007138CD"/>
    <w:rsid w:val="0071408B"/>
    <w:rsid w:val="0071577D"/>
    <w:rsid w:val="007177E6"/>
    <w:rsid w:val="0072015F"/>
    <w:rsid w:val="00721202"/>
    <w:rsid w:val="007219C7"/>
    <w:rsid w:val="0072498F"/>
    <w:rsid w:val="0072618E"/>
    <w:rsid w:val="007304F6"/>
    <w:rsid w:val="00730A02"/>
    <w:rsid w:val="0073103A"/>
    <w:rsid w:val="00731063"/>
    <w:rsid w:val="00731A3B"/>
    <w:rsid w:val="007321CA"/>
    <w:rsid w:val="00732A41"/>
    <w:rsid w:val="00733763"/>
    <w:rsid w:val="00733DD7"/>
    <w:rsid w:val="00736C96"/>
    <w:rsid w:val="00740325"/>
    <w:rsid w:val="00741432"/>
    <w:rsid w:val="00741566"/>
    <w:rsid w:val="0074236E"/>
    <w:rsid w:val="00744466"/>
    <w:rsid w:val="0074564B"/>
    <w:rsid w:val="00745E97"/>
    <w:rsid w:val="0074639E"/>
    <w:rsid w:val="007479D4"/>
    <w:rsid w:val="00750640"/>
    <w:rsid w:val="00752BBA"/>
    <w:rsid w:val="00753569"/>
    <w:rsid w:val="00754C73"/>
    <w:rsid w:val="00755575"/>
    <w:rsid w:val="00760DFA"/>
    <w:rsid w:val="00760FD1"/>
    <w:rsid w:val="007612C7"/>
    <w:rsid w:val="00762534"/>
    <w:rsid w:val="00763B75"/>
    <w:rsid w:val="00764A09"/>
    <w:rsid w:val="0076563B"/>
    <w:rsid w:val="0076563E"/>
    <w:rsid w:val="0076597C"/>
    <w:rsid w:val="0076605A"/>
    <w:rsid w:val="00770295"/>
    <w:rsid w:val="0077206C"/>
    <w:rsid w:val="007725B8"/>
    <w:rsid w:val="00772A1C"/>
    <w:rsid w:val="00773556"/>
    <w:rsid w:val="00774C77"/>
    <w:rsid w:val="007770E5"/>
    <w:rsid w:val="00780052"/>
    <w:rsid w:val="00780325"/>
    <w:rsid w:val="00781412"/>
    <w:rsid w:val="00782EF4"/>
    <w:rsid w:val="00783A80"/>
    <w:rsid w:val="00783F29"/>
    <w:rsid w:val="0078491F"/>
    <w:rsid w:val="00786BCB"/>
    <w:rsid w:val="007877EE"/>
    <w:rsid w:val="00787C68"/>
    <w:rsid w:val="00790654"/>
    <w:rsid w:val="00790786"/>
    <w:rsid w:val="0079113F"/>
    <w:rsid w:val="00792063"/>
    <w:rsid w:val="00792327"/>
    <w:rsid w:val="0079377D"/>
    <w:rsid w:val="00797358"/>
    <w:rsid w:val="007978F9"/>
    <w:rsid w:val="007A49CD"/>
    <w:rsid w:val="007A4B83"/>
    <w:rsid w:val="007A5221"/>
    <w:rsid w:val="007A5D36"/>
    <w:rsid w:val="007A5EC5"/>
    <w:rsid w:val="007B0D7C"/>
    <w:rsid w:val="007B18BE"/>
    <w:rsid w:val="007B2B29"/>
    <w:rsid w:val="007B3DDD"/>
    <w:rsid w:val="007B426E"/>
    <w:rsid w:val="007B4740"/>
    <w:rsid w:val="007B4EDF"/>
    <w:rsid w:val="007B4F88"/>
    <w:rsid w:val="007C026A"/>
    <w:rsid w:val="007C058A"/>
    <w:rsid w:val="007C6A96"/>
    <w:rsid w:val="007C6E5A"/>
    <w:rsid w:val="007C74EF"/>
    <w:rsid w:val="007D0502"/>
    <w:rsid w:val="007D1FDA"/>
    <w:rsid w:val="007D290A"/>
    <w:rsid w:val="007D31FE"/>
    <w:rsid w:val="007D36FF"/>
    <w:rsid w:val="007D4A33"/>
    <w:rsid w:val="007D5511"/>
    <w:rsid w:val="007D55C0"/>
    <w:rsid w:val="007D5D78"/>
    <w:rsid w:val="007D67BD"/>
    <w:rsid w:val="007D6AF4"/>
    <w:rsid w:val="007E07F4"/>
    <w:rsid w:val="007E0AEA"/>
    <w:rsid w:val="007E1020"/>
    <w:rsid w:val="007E2325"/>
    <w:rsid w:val="007E272F"/>
    <w:rsid w:val="007E367A"/>
    <w:rsid w:val="007E372A"/>
    <w:rsid w:val="007E41A4"/>
    <w:rsid w:val="007E6D22"/>
    <w:rsid w:val="007E723A"/>
    <w:rsid w:val="007E73F0"/>
    <w:rsid w:val="007F27B1"/>
    <w:rsid w:val="007F2B74"/>
    <w:rsid w:val="007F2DCA"/>
    <w:rsid w:val="007F6DD5"/>
    <w:rsid w:val="007F7B6E"/>
    <w:rsid w:val="00800063"/>
    <w:rsid w:val="008000EA"/>
    <w:rsid w:val="00802921"/>
    <w:rsid w:val="00802B0E"/>
    <w:rsid w:val="00804DC5"/>
    <w:rsid w:val="00805AA5"/>
    <w:rsid w:val="008067FB"/>
    <w:rsid w:val="00806BCA"/>
    <w:rsid w:val="00807A1A"/>
    <w:rsid w:val="008145FD"/>
    <w:rsid w:val="00820CF0"/>
    <w:rsid w:val="00820E65"/>
    <w:rsid w:val="008228F5"/>
    <w:rsid w:val="0082443A"/>
    <w:rsid w:val="00826C94"/>
    <w:rsid w:val="00826E6E"/>
    <w:rsid w:val="00827233"/>
    <w:rsid w:val="00827742"/>
    <w:rsid w:val="00827BF2"/>
    <w:rsid w:val="0083198E"/>
    <w:rsid w:val="008348BA"/>
    <w:rsid w:val="00835411"/>
    <w:rsid w:val="00835E8A"/>
    <w:rsid w:val="00840932"/>
    <w:rsid w:val="00841D80"/>
    <w:rsid w:val="00844239"/>
    <w:rsid w:val="0084445E"/>
    <w:rsid w:val="00845784"/>
    <w:rsid w:val="00847395"/>
    <w:rsid w:val="0084749C"/>
    <w:rsid w:val="008525D2"/>
    <w:rsid w:val="008526FD"/>
    <w:rsid w:val="00853130"/>
    <w:rsid w:val="00853E9A"/>
    <w:rsid w:val="00856E83"/>
    <w:rsid w:val="008575D0"/>
    <w:rsid w:val="00860DE4"/>
    <w:rsid w:val="008621E9"/>
    <w:rsid w:val="00862A43"/>
    <w:rsid w:val="00863826"/>
    <w:rsid w:val="00864596"/>
    <w:rsid w:val="00864C29"/>
    <w:rsid w:val="00864CB4"/>
    <w:rsid w:val="008669B1"/>
    <w:rsid w:val="008705F5"/>
    <w:rsid w:val="00870BD7"/>
    <w:rsid w:val="00871478"/>
    <w:rsid w:val="008744D3"/>
    <w:rsid w:val="00874674"/>
    <w:rsid w:val="00876340"/>
    <w:rsid w:val="008775ED"/>
    <w:rsid w:val="0088176B"/>
    <w:rsid w:val="008839F4"/>
    <w:rsid w:val="0088418C"/>
    <w:rsid w:val="0088495B"/>
    <w:rsid w:val="00885D60"/>
    <w:rsid w:val="008868D2"/>
    <w:rsid w:val="00886920"/>
    <w:rsid w:val="0089137E"/>
    <w:rsid w:val="00892A05"/>
    <w:rsid w:val="00894130"/>
    <w:rsid w:val="008942ED"/>
    <w:rsid w:val="00894CC0"/>
    <w:rsid w:val="00896197"/>
    <w:rsid w:val="008A041E"/>
    <w:rsid w:val="008A1704"/>
    <w:rsid w:val="008A220B"/>
    <w:rsid w:val="008A27A8"/>
    <w:rsid w:val="008A3B9F"/>
    <w:rsid w:val="008A3ED6"/>
    <w:rsid w:val="008A43A0"/>
    <w:rsid w:val="008A48EB"/>
    <w:rsid w:val="008A5348"/>
    <w:rsid w:val="008A7E93"/>
    <w:rsid w:val="008B1CE1"/>
    <w:rsid w:val="008B2C70"/>
    <w:rsid w:val="008B437A"/>
    <w:rsid w:val="008B50B5"/>
    <w:rsid w:val="008B7582"/>
    <w:rsid w:val="008C0009"/>
    <w:rsid w:val="008C02B2"/>
    <w:rsid w:val="008C0338"/>
    <w:rsid w:val="008C0C20"/>
    <w:rsid w:val="008C172D"/>
    <w:rsid w:val="008C29FA"/>
    <w:rsid w:val="008C48A5"/>
    <w:rsid w:val="008C4C7F"/>
    <w:rsid w:val="008C5A30"/>
    <w:rsid w:val="008C6517"/>
    <w:rsid w:val="008C7481"/>
    <w:rsid w:val="008C7B03"/>
    <w:rsid w:val="008D2862"/>
    <w:rsid w:val="008D2E63"/>
    <w:rsid w:val="008D3F7D"/>
    <w:rsid w:val="008D48A8"/>
    <w:rsid w:val="008D6190"/>
    <w:rsid w:val="008D62F6"/>
    <w:rsid w:val="008D7471"/>
    <w:rsid w:val="008E4150"/>
    <w:rsid w:val="008E565A"/>
    <w:rsid w:val="008E7864"/>
    <w:rsid w:val="008F001D"/>
    <w:rsid w:val="008F0CE3"/>
    <w:rsid w:val="008F124A"/>
    <w:rsid w:val="008F343A"/>
    <w:rsid w:val="008F38B5"/>
    <w:rsid w:val="008F542F"/>
    <w:rsid w:val="008F6275"/>
    <w:rsid w:val="00901879"/>
    <w:rsid w:val="00901C24"/>
    <w:rsid w:val="0090311C"/>
    <w:rsid w:val="0090459C"/>
    <w:rsid w:val="009106AF"/>
    <w:rsid w:val="0091085A"/>
    <w:rsid w:val="00910B7A"/>
    <w:rsid w:val="009113DA"/>
    <w:rsid w:val="0091167F"/>
    <w:rsid w:val="00912C05"/>
    <w:rsid w:val="00912C36"/>
    <w:rsid w:val="00912D71"/>
    <w:rsid w:val="00912F17"/>
    <w:rsid w:val="0091358C"/>
    <w:rsid w:val="00913EB9"/>
    <w:rsid w:val="00914241"/>
    <w:rsid w:val="00914D4F"/>
    <w:rsid w:val="00921AE3"/>
    <w:rsid w:val="00922F7E"/>
    <w:rsid w:val="0092329B"/>
    <w:rsid w:val="00923D5F"/>
    <w:rsid w:val="00925212"/>
    <w:rsid w:val="00925869"/>
    <w:rsid w:val="00925DFB"/>
    <w:rsid w:val="00927165"/>
    <w:rsid w:val="00927B5D"/>
    <w:rsid w:val="009301F9"/>
    <w:rsid w:val="00930C49"/>
    <w:rsid w:val="00931B46"/>
    <w:rsid w:val="0093272C"/>
    <w:rsid w:val="00932E88"/>
    <w:rsid w:val="009330E4"/>
    <w:rsid w:val="009340C0"/>
    <w:rsid w:val="0093538C"/>
    <w:rsid w:val="00935F61"/>
    <w:rsid w:val="009378A5"/>
    <w:rsid w:val="00937AB8"/>
    <w:rsid w:val="009402BF"/>
    <w:rsid w:val="0094054A"/>
    <w:rsid w:val="00940902"/>
    <w:rsid w:val="00941AC0"/>
    <w:rsid w:val="00943992"/>
    <w:rsid w:val="00943A13"/>
    <w:rsid w:val="00945B6B"/>
    <w:rsid w:val="009463BF"/>
    <w:rsid w:val="00946758"/>
    <w:rsid w:val="00947469"/>
    <w:rsid w:val="00951002"/>
    <w:rsid w:val="00951556"/>
    <w:rsid w:val="00952743"/>
    <w:rsid w:val="00952DC5"/>
    <w:rsid w:val="00952F3E"/>
    <w:rsid w:val="00955E01"/>
    <w:rsid w:val="00955F6D"/>
    <w:rsid w:val="00955FBE"/>
    <w:rsid w:val="00956D53"/>
    <w:rsid w:val="00957239"/>
    <w:rsid w:val="009573C2"/>
    <w:rsid w:val="00957A1E"/>
    <w:rsid w:val="00961F43"/>
    <w:rsid w:val="009620C0"/>
    <w:rsid w:val="00962982"/>
    <w:rsid w:val="00963069"/>
    <w:rsid w:val="00963711"/>
    <w:rsid w:val="0096588F"/>
    <w:rsid w:val="00965E38"/>
    <w:rsid w:val="00966E54"/>
    <w:rsid w:val="0097023E"/>
    <w:rsid w:val="00972C8E"/>
    <w:rsid w:val="0097519B"/>
    <w:rsid w:val="0097531C"/>
    <w:rsid w:val="009756E2"/>
    <w:rsid w:val="00980073"/>
    <w:rsid w:val="00980291"/>
    <w:rsid w:val="009809A1"/>
    <w:rsid w:val="0098277C"/>
    <w:rsid w:val="00983B5F"/>
    <w:rsid w:val="0098432E"/>
    <w:rsid w:val="0098600E"/>
    <w:rsid w:val="00990376"/>
    <w:rsid w:val="00992F96"/>
    <w:rsid w:val="00993CF1"/>
    <w:rsid w:val="009950C6"/>
    <w:rsid w:val="009979CC"/>
    <w:rsid w:val="009A1768"/>
    <w:rsid w:val="009A1C03"/>
    <w:rsid w:val="009A3AF0"/>
    <w:rsid w:val="009A45D4"/>
    <w:rsid w:val="009A692B"/>
    <w:rsid w:val="009B1181"/>
    <w:rsid w:val="009B13E8"/>
    <w:rsid w:val="009B5F98"/>
    <w:rsid w:val="009C07B2"/>
    <w:rsid w:val="009C0E08"/>
    <w:rsid w:val="009C2C7B"/>
    <w:rsid w:val="009C37D2"/>
    <w:rsid w:val="009C3C95"/>
    <w:rsid w:val="009C3CFA"/>
    <w:rsid w:val="009C459C"/>
    <w:rsid w:val="009C4D8E"/>
    <w:rsid w:val="009C594C"/>
    <w:rsid w:val="009C71B7"/>
    <w:rsid w:val="009C725A"/>
    <w:rsid w:val="009C7E3E"/>
    <w:rsid w:val="009D1F5A"/>
    <w:rsid w:val="009D6F7D"/>
    <w:rsid w:val="009D7978"/>
    <w:rsid w:val="009D7B61"/>
    <w:rsid w:val="009E1100"/>
    <w:rsid w:val="009E1DE1"/>
    <w:rsid w:val="009E39EF"/>
    <w:rsid w:val="009E3B6E"/>
    <w:rsid w:val="009E5F5B"/>
    <w:rsid w:val="009E676D"/>
    <w:rsid w:val="009E6AC1"/>
    <w:rsid w:val="009E6D81"/>
    <w:rsid w:val="009E716F"/>
    <w:rsid w:val="009E7171"/>
    <w:rsid w:val="009E71A6"/>
    <w:rsid w:val="009F20EC"/>
    <w:rsid w:val="009F3729"/>
    <w:rsid w:val="009F466F"/>
    <w:rsid w:val="009F758B"/>
    <w:rsid w:val="00A003A8"/>
    <w:rsid w:val="00A010B9"/>
    <w:rsid w:val="00A0187B"/>
    <w:rsid w:val="00A0194E"/>
    <w:rsid w:val="00A04392"/>
    <w:rsid w:val="00A054DE"/>
    <w:rsid w:val="00A05BE7"/>
    <w:rsid w:val="00A06418"/>
    <w:rsid w:val="00A0649F"/>
    <w:rsid w:val="00A06FBF"/>
    <w:rsid w:val="00A1125D"/>
    <w:rsid w:val="00A11E81"/>
    <w:rsid w:val="00A1246A"/>
    <w:rsid w:val="00A141A1"/>
    <w:rsid w:val="00A175DC"/>
    <w:rsid w:val="00A17847"/>
    <w:rsid w:val="00A2142A"/>
    <w:rsid w:val="00A21F13"/>
    <w:rsid w:val="00A227AB"/>
    <w:rsid w:val="00A23C48"/>
    <w:rsid w:val="00A25F8A"/>
    <w:rsid w:val="00A31644"/>
    <w:rsid w:val="00A339B6"/>
    <w:rsid w:val="00A33D78"/>
    <w:rsid w:val="00A35E07"/>
    <w:rsid w:val="00A35E71"/>
    <w:rsid w:val="00A41A60"/>
    <w:rsid w:val="00A41FCE"/>
    <w:rsid w:val="00A44954"/>
    <w:rsid w:val="00A450C2"/>
    <w:rsid w:val="00A47D64"/>
    <w:rsid w:val="00A5035B"/>
    <w:rsid w:val="00A517B1"/>
    <w:rsid w:val="00A52ECB"/>
    <w:rsid w:val="00A54073"/>
    <w:rsid w:val="00A54608"/>
    <w:rsid w:val="00A54637"/>
    <w:rsid w:val="00A54D0C"/>
    <w:rsid w:val="00A56670"/>
    <w:rsid w:val="00A56C20"/>
    <w:rsid w:val="00A56C72"/>
    <w:rsid w:val="00A56EE2"/>
    <w:rsid w:val="00A57013"/>
    <w:rsid w:val="00A615EA"/>
    <w:rsid w:val="00A61D9B"/>
    <w:rsid w:val="00A62968"/>
    <w:rsid w:val="00A63B12"/>
    <w:rsid w:val="00A6644F"/>
    <w:rsid w:val="00A67587"/>
    <w:rsid w:val="00A676EA"/>
    <w:rsid w:val="00A67B4C"/>
    <w:rsid w:val="00A70757"/>
    <w:rsid w:val="00A70DE7"/>
    <w:rsid w:val="00A71A47"/>
    <w:rsid w:val="00A71C42"/>
    <w:rsid w:val="00A74063"/>
    <w:rsid w:val="00A748BA"/>
    <w:rsid w:val="00A74AC9"/>
    <w:rsid w:val="00A8035B"/>
    <w:rsid w:val="00A824AF"/>
    <w:rsid w:val="00A826AD"/>
    <w:rsid w:val="00A83007"/>
    <w:rsid w:val="00A84DDE"/>
    <w:rsid w:val="00A86571"/>
    <w:rsid w:val="00A86A88"/>
    <w:rsid w:val="00A86BE4"/>
    <w:rsid w:val="00A86D91"/>
    <w:rsid w:val="00A87D74"/>
    <w:rsid w:val="00A87DD9"/>
    <w:rsid w:val="00A90EBD"/>
    <w:rsid w:val="00A90F3D"/>
    <w:rsid w:val="00A91F0A"/>
    <w:rsid w:val="00A94902"/>
    <w:rsid w:val="00A96873"/>
    <w:rsid w:val="00AA1E71"/>
    <w:rsid w:val="00AA3144"/>
    <w:rsid w:val="00AA4937"/>
    <w:rsid w:val="00AA4E4C"/>
    <w:rsid w:val="00AA5001"/>
    <w:rsid w:val="00AA6D1E"/>
    <w:rsid w:val="00AA7887"/>
    <w:rsid w:val="00AB045C"/>
    <w:rsid w:val="00AB4F32"/>
    <w:rsid w:val="00AB5620"/>
    <w:rsid w:val="00AB6A0E"/>
    <w:rsid w:val="00AB7690"/>
    <w:rsid w:val="00AC00D6"/>
    <w:rsid w:val="00AC0E5E"/>
    <w:rsid w:val="00AC0EAC"/>
    <w:rsid w:val="00AC2A79"/>
    <w:rsid w:val="00AC43B2"/>
    <w:rsid w:val="00AC4799"/>
    <w:rsid w:val="00AC4F72"/>
    <w:rsid w:val="00AC54C3"/>
    <w:rsid w:val="00AD0758"/>
    <w:rsid w:val="00AD1069"/>
    <w:rsid w:val="00AD2157"/>
    <w:rsid w:val="00AD36AE"/>
    <w:rsid w:val="00AD386B"/>
    <w:rsid w:val="00AD4EF3"/>
    <w:rsid w:val="00AD63D2"/>
    <w:rsid w:val="00AD76E3"/>
    <w:rsid w:val="00AE0F2A"/>
    <w:rsid w:val="00AE156E"/>
    <w:rsid w:val="00AE3ACE"/>
    <w:rsid w:val="00AE4792"/>
    <w:rsid w:val="00AE4812"/>
    <w:rsid w:val="00AE4AC0"/>
    <w:rsid w:val="00AE67C2"/>
    <w:rsid w:val="00AE7848"/>
    <w:rsid w:val="00AF2543"/>
    <w:rsid w:val="00AF256D"/>
    <w:rsid w:val="00AF3ABD"/>
    <w:rsid w:val="00AF5713"/>
    <w:rsid w:val="00AF66D8"/>
    <w:rsid w:val="00AF6EF3"/>
    <w:rsid w:val="00AF73F1"/>
    <w:rsid w:val="00B02270"/>
    <w:rsid w:val="00B11015"/>
    <w:rsid w:val="00B116B0"/>
    <w:rsid w:val="00B135F1"/>
    <w:rsid w:val="00B136AC"/>
    <w:rsid w:val="00B13C61"/>
    <w:rsid w:val="00B1441F"/>
    <w:rsid w:val="00B14AF2"/>
    <w:rsid w:val="00B14B80"/>
    <w:rsid w:val="00B15464"/>
    <w:rsid w:val="00B15580"/>
    <w:rsid w:val="00B175C4"/>
    <w:rsid w:val="00B17697"/>
    <w:rsid w:val="00B20713"/>
    <w:rsid w:val="00B20C83"/>
    <w:rsid w:val="00B2562D"/>
    <w:rsid w:val="00B3262F"/>
    <w:rsid w:val="00B3415E"/>
    <w:rsid w:val="00B350CC"/>
    <w:rsid w:val="00B359DD"/>
    <w:rsid w:val="00B4160E"/>
    <w:rsid w:val="00B452BB"/>
    <w:rsid w:val="00B45EDF"/>
    <w:rsid w:val="00B47F6C"/>
    <w:rsid w:val="00B50C11"/>
    <w:rsid w:val="00B5527B"/>
    <w:rsid w:val="00B61280"/>
    <w:rsid w:val="00B6307C"/>
    <w:rsid w:val="00B65189"/>
    <w:rsid w:val="00B6533D"/>
    <w:rsid w:val="00B66013"/>
    <w:rsid w:val="00B66935"/>
    <w:rsid w:val="00B6707E"/>
    <w:rsid w:val="00B67A8E"/>
    <w:rsid w:val="00B700F3"/>
    <w:rsid w:val="00B70D0A"/>
    <w:rsid w:val="00B71AB2"/>
    <w:rsid w:val="00B725DF"/>
    <w:rsid w:val="00B725E5"/>
    <w:rsid w:val="00B72BA7"/>
    <w:rsid w:val="00B733EA"/>
    <w:rsid w:val="00B73879"/>
    <w:rsid w:val="00B743FD"/>
    <w:rsid w:val="00B74D9C"/>
    <w:rsid w:val="00B75AA7"/>
    <w:rsid w:val="00B76EA2"/>
    <w:rsid w:val="00B7792D"/>
    <w:rsid w:val="00B823E6"/>
    <w:rsid w:val="00B82EF3"/>
    <w:rsid w:val="00B8326D"/>
    <w:rsid w:val="00B83FE3"/>
    <w:rsid w:val="00B86FE5"/>
    <w:rsid w:val="00B9060D"/>
    <w:rsid w:val="00B915C9"/>
    <w:rsid w:val="00B92748"/>
    <w:rsid w:val="00B9317C"/>
    <w:rsid w:val="00B945D4"/>
    <w:rsid w:val="00B94D52"/>
    <w:rsid w:val="00BA4BFD"/>
    <w:rsid w:val="00BA5C81"/>
    <w:rsid w:val="00BB0E0D"/>
    <w:rsid w:val="00BB16E7"/>
    <w:rsid w:val="00BB2148"/>
    <w:rsid w:val="00BB246E"/>
    <w:rsid w:val="00BB2ECF"/>
    <w:rsid w:val="00BB397F"/>
    <w:rsid w:val="00BB3E05"/>
    <w:rsid w:val="00BB4A45"/>
    <w:rsid w:val="00BB5021"/>
    <w:rsid w:val="00BB5157"/>
    <w:rsid w:val="00BB6F67"/>
    <w:rsid w:val="00BC035A"/>
    <w:rsid w:val="00BC1D68"/>
    <w:rsid w:val="00BC227A"/>
    <w:rsid w:val="00BC3B63"/>
    <w:rsid w:val="00BC5859"/>
    <w:rsid w:val="00BC676D"/>
    <w:rsid w:val="00BD0585"/>
    <w:rsid w:val="00BD07C9"/>
    <w:rsid w:val="00BD3007"/>
    <w:rsid w:val="00BD47AD"/>
    <w:rsid w:val="00BD5666"/>
    <w:rsid w:val="00BD7123"/>
    <w:rsid w:val="00BE259A"/>
    <w:rsid w:val="00BE4CD7"/>
    <w:rsid w:val="00BE524D"/>
    <w:rsid w:val="00BE62AE"/>
    <w:rsid w:val="00BE6BA1"/>
    <w:rsid w:val="00BE6E15"/>
    <w:rsid w:val="00BE7982"/>
    <w:rsid w:val="00BF0BE3"/>
    <w:rsid w:val="00BF1A22"/>
    <w:rsid w:val="00BF6CF0"/>
    <w:rsid w:val="00BF75D1"/>
    <w:rsid w:val="00C00F82"/>
    <w:rsid w:val="00C01822"/>
    <w:rsid w:val="00C0320F"/>
    <w:rsid w:val="00C0460F"/>
    <w:rsid w:val="00C04D8E"/>
    <w:rsid w:val="00C06498"/>
    <w:rsid w:val="00C06CFA"/>
    <w:rsid w:val="00C1005F"/>
    <w:rsid w:val="00C1181E"/>
    <w:rsid w:val="00C11BF2"/>
    <w:rsid w:val="00C12C24"/>
    <w:rsid w:val="00C12D8A"/>
    <w:rsid w:val="00C13263"/>
    <w:rsid w:val="00C13711"/>
    <w:rsid w:val="00C167AE"/>
    <w:rsid w:val="00C16C5C"/>
    <w:rsid w:val="00C16D46"/>
    <w:rsid w:val="00C16FAF"/>
    <w:rsid w:val="00C16FDF"/>
    <w:rsid w:val="00C17912"/>
    <w:rsid w:val="00C20812"/>
    <w:rsid w:val="00C236D1"/>
    <w:rsid w:val="00C242C1"/>
    <w:rsid w:val="00C24B38"/>
    <w:rsid w:val="00C254E6"/>
    <w:rsid w:val="00C273A1"/>
    <w:rsid w:val="00C27BB4"/>
    <w:rsid w:val="00C4097F"/>
    <w:rsid w:val="00C41377"/>
    <w:rsid w:val="00C415CF"/>
    <w:rsid w:val="00C41B46"/>
    <w:rsid w:val="00C426D8"/>
    <w:rsid w:val="00C42AC3"/>
    <w:rsid w:val="00C44A03"/>
    <w:rsid w:val="00C45775"/>
    <w:rsid w:val="00C45BE0"/>
    <w:rsid w:val="00C466DE"/>
    <w:rsid w:val="00C471C2"/>
    <w:rsid w:val="00C5065F"/>
    <w:rsid w:val="00C51065"/>
    <w:rsid w:val="00C51BD5"/>
    <w:rsid w:val="00C51D49"/>
    <w:rsid w:val="00C52641"/>
    <w:rsid w:val="00C52F45"/>
    <w:rsid w:val="00C53590"/>
    <w:rsid w:val="00C53C7B"/>
    <w:rsid w:val="00C54EA0"/>
    <w:rsid w:val="00C55A4D"/>
    <w:rsid w:val="00C5638C"/>
    <w:rsid w:val="00C5643F"/>
    <w:rsid w:val="00C56F68"/>
    <w:rsid w:val="00C6366E"/>
    <w:rsid w:val="00C64C20"/>
    <w:rsid w:val="00C651AE"/>
    <w:rsid w:val="00C655BB"/>
    <w:rsid w:val="00C65AE1"/>
    <w:rsid w:val="00C65D9E"/>
    <w:rsid w:val="00C66A69"/>
    <w:rsid w:val="00C67B49"/>
    <w:rsid w:val="00C70763"/>
    <w:rsid w:val="00C70CC5"/>
    <w:rsid w:val="00C7111E"/>
    <w:rsid w:val="00C71174"/>
    <w:rsid w:val="00C7137F"/>
    <w:rsid w:val="00C72241"/>
    <w:rsid w:val="00C83229"/>
    <w:rsid w:val="00C839B7"/>
    <w:rsid w:val="00C83FE3"/>
    <w:rsid w:val="00C85BF2"/>
    <w:rsid w:val="00C87617"/>
    <w:rsid w:val="00C90C96"/>
    <w:rsid w:val="00C90D45"/>
    <w:rsid w:val="00C94300"/>
    <w:rsid w:val="00C951B3"/>
    <w:rsid w:val="00C96E5D"/>
    <w:rsid w:val="00C970E0"/>
    <w:rsid w:val="00CA0614"/>
    <w:rsid w:val="00CA0A6F"/>
    <w:rsid w:val="00CA3171"/>
    <w:rsid w:val="00CA5AC6"/>
    <w:rsid w:val="00CA6E62"/>
    <w:rsid w:val="00CB1AB7"/>
    <w:rsid w:val="00CB2093"/>
    <w:rsid w:val="00CB2A6E"/>
    <w:rsid w:val="00CB2EE1"/>
    <w:rsid w:val="00CB31F6"/>
    <w:rsid w:val="00CB32AF"/>
    <w:rsid w:val="00CB396F"/>
    <w:rsid w:val="00CB3B56"/>
    <w:rsid w:val="00CB4D05"/>
    <w:rsid w:val="00CB4F1D"/>
    <w:rsid w:val="00CB6AB5"/>
    <w:rsid w:val="00CB6E71"/>
    <w:rsid w:val="00CC0538"/>
    <w:rsid w:val="00CC41A2"/>
    <w:rsid w:val="00CC6A8C"/>
    <w:rsid w:val="00CC6DCB"/>
    <w:rsid w:val="00CC7263"/>
    <w:rsid w:val="00CC760A"/>
    <w:rsid w:val="00CD3B95"/>
    <w:rsid w:val="00CD476A"/>
    <w:rsid w:val="00CD56EB"/>
    <w:rsid w:val="00CD60EB"/>
    <w:rsid w:val="00CD6977"/>
    <w:rsid w:val="00CE0FFB"/>
    <w:rsid w:val="00CE1250"/>
    <w:rsid w:val="00CE157C"/>
    <w:rsid w:val="00CE30AE"/>
    <w:rsid w:val="00CE5073"/>
    <w:rsid w:val="00CE5556"/>
    <w:rsid w:val="00CE5935"/>
    <w:rsid w:val="00CE70AB"/>
    <w:rsid w:val="00CF0396"/>
    <w:rsid w:val="00CF0B29"/>
    <w:rsid w:val="00CF29EE"/>
    <w:rsid w:val="00CF51A4"/>
    <w:rsid w:val="00CF55E5"/>
    <w:rsid w:val="00CF6107"/>
    <w:rsid w:val="00D002C8"/>
    <w:rsid w:val="00D017B4"/>
    <w:rsid w:val="00D04FEE"/>
    <w:rsid w:val="00D05053"/>
    <w:rsid w:val="00D117BE"/>
    <w:rsid w:val="00D14AD3"/>
    <w:rsid w:val="00D14D58"/>
    <w:rsid w:val="00D14DE8"/>
    <w:rsid w:val="00D15BB3"/>
    <w:rsid w:val="00D20B50"/>
    <w:rsid w:val="00D21902"/>
    <w:rsid w:val="00D23EB4"/>
    <w:rsid w:val="00D24903"/>
    <w:rsid w:val="00D24C46"/>
    <w:rsid w:val="00D24E9C"/>
    <w:rsid w:val="00D26424"/>
    <w:rsid w:val="00D30538"/>
    <w:rsid w:val="00D30D35"/>
    <w:rsid w:val="00D32989"/>
    <w:rsid w:val="00D330EB"/>
    <w:rsid w:val="00D36787"/>
    <w:rsid w:val="00D379D1"/>
    <w:rsid w:val="00D40A91"/>
    <w:rsid w:val="00D431B7"/>
    <w:rsid w:val="00D43DAD"/>
    <w:rsid w:val="00D464B4"/>
    <w:rsid w:val="00D46932"/>
    <w:rsid w:val="00D46D6D"/>
    <w:rsid w:val="00D46F95"/>
    <w:rsid w:val="00D52796"/>
    <w:rsid w:val="00D54307"/>
    <w:rsid w:val="00D54884"/>
    <w:rsid w:val="00D54925"/>
    <w:rsid w:val="00D55628"/>
    <w:rsid w:val="00D5650E"/>
    <w:rsid w:val="00D57905"/>
    <w:rsid w:val="00D61C22"/>
    <w:rsid w:val="00D65474"/>
    <w:rsid w:val="00D65652"/>
    <w:rsid w:val="00D65AAE"/>
    <w:rsid w:val="00D65CFA"/>
    <w:rsid w:val="00D66564"/>
    <w:rsid w:val="00D66BAE"/>
    <w:rsid w:val="00D67F1A"/>
    <w:rsid w:val="00D67F8C"/>
    <w:rsid w:val="00D700CF"/>
    <w:rsid w:val="00D70348"/>
    <w:rsid w:val="00D7074C"/>
    <w:rsid w:val="00D70BD0"/>
    <w:rsid w:val="00D73D42"/>
    <w:rsid w:val="00D74365"/>
    <w:rsid w:val="00D75EC2"/>
    <w:rsid w:val="00D76A0C"/>
    <w:rsid w:val="00D80192"/>
    <w:rsid w:val="00D80634"/>
    <w:rsid w:val="00D83C27"/>
    <w:rsid w:val="00D8435C"/>
    <w:rsid w:val="00D84614"/>
    <w:rsid w:val="00D8472B"/>
    <w:rsid w:val="00D8767B"/>
    <w:rsid w:val="00D87CEC"/>
    <w:rsid w:val="00D9073C"/>
    <w:rsid w:val="00D90DD0"/>
    <w:rsid w:val="00D91ECC"/>
    <w:rsid w:val="00D93235"/>
    <w:rsid w:val="00D958BB"/>
    <w:rsid w:val="00DA031E"/>
    <w:rsid w:val="00DA0F77"/>
    <w:rsid w:val="00DA1237"/>
    <w:rsid w:val="00DA3465"/>
    <w:rsid w:val="00DA4861"/>
    <w:rsid w:val="00DA500D"/>
    <w:rsid w:val="00DA50E7"/>
    <w:rsid w:val="00DA5613"/>
    <w:rsid w:val="00DA57F2"/>
    <w:rsid w:val="00DA5A05"/>
    <w:rsid w:val="00DA65EC"/>
    <w:rsid w:val="00DB07DD"/>
    <w:rsid w:val="00DB1850"/>
    <w:rsid w:val="00DB4802"/>
    <w:rsid w:val="00DB4B6F"/>
    <w:rsid w:val="00DB4F5D"/>
    <w:rsid w:val="00DC0D2F"/>
    <w:rsid w:val="00DC2539"/>
    <w:rsid w:val="00DC299B"/>
    <w:rsid w:val="00DC33DD"/>
    <w:rsid w:val="00DC4969"/>
    <w:rsid w:val="00DC522B"/>
    <w:rsid w:val="00DC707C"/>
    <w:rsid w:val="00DC7A68"/>
    <w:rsid w:val="00DD0CEA"/>
    <w:rsid w:val="00DD1F5A"/>
    <w:rsid w:val="00DD3277"/>
    <w:rsid w:val="00DD3991"/>
    <w:rsid w:val="00DD737B"/>
    <w:rsid w:val="00DD7E44"/>
    <w:rsid w:val="00DE0078"/>
    <w:rsid w:val="00DE02B6"/>
    <w:rsid w:val="00DE0A04"/>
    <w:rsid w:val="00DE1714"/>
    <w:rsid w:val="00DE1F73"/>
    <w:rsid w:val="00DE5114"/>
    <w:rsid w:val="00DE639C"/>
    <w:rsid w:val="00DE6702"/>
    <w:rsid w:val="00DE718E"/>
    <w:rsid w:val="00DE7858"/>
    <w:rsid w:val="00DF07FB"/>
    <w:rsid w:val="00DF3C5A"/>
    <w:rsid w:val="00DF51FD"/>
    <w:rsid w:val="00DF739E"/>
    <w:rsid w:val="00E00120"/>
    <w:rsid w:val="00E0063E"/>
    <w:rsid w:val="00E00ADE"/>
    <w:rsid w:val="00E01833"/>
    <w:rsid w:val="00E01B90"/>
    <w:rsid w:val="00E0285C"/>
    <w:rsid w:val="00E056A8"/>
    <w:rsid w:val="00E07862"/>
    <w:rsid w:val="00E07D4F"/>
    <w:rsid w:val="00E10627"/>
    <w:rsid w:val="00E11F24"/>
    <w:rsid w:val="00E1252E"/>
    <w:rsid w:val="00E12673"/>
    <w:rsid w:val="00E12965"/>
    <w:rsid w:val="00E144A9"/>
    <w:rsid w:val="00E14882"/>
    <w:rsid w:val="00E15404"/>
    <w:rsid w:val="00E15D79"/>
    <w:rsid w:val="00E16C83"/>
    <w:rsid w:val="00E172AB"/>
    <w:rsid w:val="00E214E6"/>
    <w:rsid w:val="00E21DE7"/>
    <w:rsid w:val="00E22BE9"/>
    <w:rsid w:val="00E237F9"/>
    <w:rsid w:val="00E24576"/>
    <w:rsid w:val="00E254F4"/>
    <w:rsid w:val="00E312D9"/>
    <w:rsid w:val="00E3141D"/>
    <w:rsid w:val="00E31A42"/>
    <w:rsid w:val="00E31E41"/>
    <w:rsid w:val="00E3225E"/>
    <w:rsid w:val="00E324A3"/>
    <w:rsid w:val="00E32809"/>
    <w:rsid w:val="00E334AB"/>
    <w:rsid w:val="00E33B27"/>
    <w:rsid w:val="00E3411C"/>
    <w:rsid w:val="00E349A0"/>
    <w:rsid w:val="00E35C2D"/>
    <w:rsid w:val="00E37EBE"/>
    <w:rsid w:val="00E41DCB"/>
    <w:rsid w:val="00E4258F"/>
    <w:rsid w:val="00E42BBE"/>
    <w:rsid w:val="00E44476"/>
    <w:rsid w:val="00E44649"/>
    <w:rsid w:val="00E45CDB"/>
    <w:rsid w:val="00E4787D"/>
    <w:rsid w:val="00E512F9"/>
    <w:rsid w:val="00E53137"/>
    <w:rsid w:val="00E54C38"/>
    <w:rsid w:val="00E55031"/>
    <w:rsid w:val="00E554C8"/>
    <w:rsid w:val="00E56E22"/>
    <w:rsid w:val="00E57EED"/>
    <w:rsid w:val="00E60548"/>
    <w:rsid w:val="00E60B81"/>
    <w:rsid w:val="00E61DE4"/>
    <w:rsid w:val="00E627B1"/>
    <w:rsid w:val="00E629C2"/>
    <w:rsid w:val="00E64E2F"/>
    <w:rsid w:val="00E66747"/>
    <w:rsid w:val="00E676AA"/>
    <w:rsid w:val="00E70758"/>
    <w:rsid w:val="00E71E14"/>
    <w:rsid w:val="00E72987"/>
    <w:rsid w:val="00E72C89"/>
    <w:rsid w:val="00E72D00"/>
    <w:rsid w:val="00E73C4D"/>
    <w:rsid w:val="00E73CF2"/>
    <w:rsid w:val="00E7431E"/>
    <w:rsid w:val="00E750FD"/>
    <w:rsid w:val="00E76635"/>
    <w:rsid w:val="00E76AAF"/>
    <w:rsid w:val="00E76D90"/>
    <w:rsid w:val="00E7705A"/>
    <w:rsid w:val="00E7785E"/>
    <w:rsid w:val="00E80577"/>
    <w:rsid w:val="00E80B66"/>
    <w:rsid w:val="00E80E11"/>
    <w:rsid w:val="00E839ED"/>
    <w:rsid w:val="00E83B93"/>
    <w:rsid w:val="00E83C41"/>
    <w:rsid w:val="00E8693C"/>
    <w:rsid w:val="00E87028"/>
    <w:rsid w:val="00E87744"/>
    <w:rsid w:val="00E930D6"/>
    <w:rsid w:val="00E936F6"/>
    <w:rsid w:val="00E9436D"/>
    <w:rsid w:val="00E95F88"/>
    <w:rsid w:val="00E963A3"/>
    <w:rsid w:val="00E97D3E"/>
    <w:rsid w:val="00EA2292"/>
    <w:rsid w:val="00EA459B"/>
    <w:rsid w:val="00EA4D92"/>
    <w:rsid w:val="00EA5F9F"/>
    <w:rsid w:val="00EA69D8"/>
    <w:rsid w:val="00EB172F"/>
    <w:rsid w:val="00EB2B8A"/>
    <w:rsid w:val="00EB4B2D"/>
    <w:rsid w:val="00EB5826"/>
    <w:rsid w:val="00EB5A0F"/>
    <w:rsid w:val="00EB5A6B"/>
    <w:rsid w:val="00EC055F"/>
    <w:rsid w:val="00EC1779"/>
    <w:rsid w:val="00EC2111"/>
    <w:rsid w:val="00EC28B7"/>
    <w:rsid w:val="00EC4C35"/>
    <w:rsid w:val="00EC5DA9"/>
    <w:rsid w:val="00EC6507"/>
    <w:rsid w:val="00ED00AF"/>
    <w:rsid w:val="00ED19CC"/>
    <w:rsid w:val="00ED4244"/>
    <w:rsid w:val="00ED51F9"/>
    <w:rsid w:val="00ED5616"/>
    <w:rsid w:val="00ED5A53"/>
    <w:rsid w:val="00ED7CB4"/>
    <w:rsid w:val="00ED7E42"/>
    <w:rsid w:val="00EE2AF9"/>
    <w:rsid w:val="00EE4425"/>
    <w:rsid w:val="00EE6198"/>
    <w:rsid w:val="00EE6B05"/>
    <w:rsid w:val="00EE710B"/>
    <w:rsid w:val="00EF0309"/>
    <w:rsid w:val="00EF07B1"/>
    <w:rsid w:val="00EF11FF"/>
    <w:rsid w:val="00EF1C0F"/>
    <w:rsid w:val="00EF1E48"/>
    <w:rsid w:val="00EF1EF6"/>
    <w:rsid w:val="00EF3E5D"/>
    <w:rsid w:val="00EF4704"/>
    <w:rsid w:val="00EF4E67"/>
    <w:rsid w:val="00EF5332"/>
    <w:rsid w:val="00EF693B"/>
    <w:rsid w:val="00EF7688"/>
    <w:rsid w:val="00F00826"/>
    <w:rsid w:val="00F01A26"/>
    <w:rsid w:val="00F01CC1"/>
    <w:rsid w:val="00F01DBD"/>
    <w:rsid w:val="00F03618"/>
    <w:rsid w:val="00F04922"/>
    <w:rsid w:val="00F05B24"/>
    <w:rsid w:val="00F061CF"/>
    <w:rsid w:val="00F07B48"/>
    <w:rsid w:val="00F106F5"/>
    <w:rsid w:val="00F10A44"/>
    <w:rsid w:val="00F117A5"/>
    <w:rsid w:val="00F12368"/>
    <w:rsid w:val="00F14223"/>
    <w:rsid w:val="00F14233"/>
    <w:rsid w:val="00F1530C"/>
    <w:rsid w:val="00F161B0"/>
    <w:rsid w:val="00F16840"/>
    <w:rsid w:val="00F1779C"/>
    <w:rsid w:val="00F23005"/>
    <w:rsid w:val="00F2355B"/>
    <w:rsid w:val="00F23D2F"/>
    <w:rsid w:val="00F26293"/>
    <w:rsid w:val="00F265C4"/>
    <w:rsid w:val="00F27106"/>
    <w:rsid w:val="00F2747F"/>
    <w:rsid w:val="00F27D4C"/>
    <w:rsid w:val="00F30CE3"/>
    <w:rsid w:val="00F310FE"/>
    <w:rsid w:val="00F31664"/>
    <w:rsid w:val="00F327F3"/>
    <w:rsid w:val="00F32AD4"/>
    <w:rsid w:val="00F40B0E"/>
    <w:rsid w:val="00F421C5"/>
    <w:rsid w:val="00F4260B"/>
    <w:rsid w:val="00F431B4"/>
    <w:rsid w:val="00F43BB8"/>
    <w:rsid w:val="00F471C7"/>
    <w:rsid w:val="00F501C6"/>
    <w:rsid w:val="00F521A9"/>
    <w:rsid w:val="00F5223A"/>
    <w:rsid w:val="00F52C55"/>
    <w:rsid w:val="00F54156"/>
    <w:rsid w:val="00F55DDC"/>
    <w:rsid w:val="00F56801"/>
    <w:rsid w:val="00F56B66"/>
    <w:rsid w:val="00F60821"/>
    <w:rsid w:val="00F60E0A"/>
    <w:rsid w:val="00F61A80"/>
    <w:rsid w:val="00F620FB"/>
    <w:rsid w:val="00F63557"/>
    <w:rsid w:val="00F708A6"/>
    <w:rsid w:val="00F71889"/>
    <w:rsid w:val="00F760A3"/>
    <w:rsid w:val="00F77D66"/>
    <w:rsid w:val="00F802C6"/>
    <w:rsid w:val="00F816B4"/>
    <w:rsid w:val="00F816DF"/>
    <w:rsid w:val="00F820BA"/>
    <w:rsid w:val="00F82C9B"/>
    <w:rsid w:val="00F83F4B"/>
    <w:rsid w:val="00F84FB5"/>
    <w:rsid w:val="00F85ECA"/>
    <w:rsid w:val="00F87145"/>
    <w:rsid w:val="00F87408"/>
    <w:rsid w:val="00F87FA0"/>
    <w:rsid w:val="00F9032F"/>
    <w:rsid w:val="00F92AA9"/>
    <w:rsid w:val="00F9450E"/>
    <w:rsid w:val="00F94B7D"/>
    <w:rsid w:val="00F9599A"/>
    <w:rsid w:val="00F95E8E"/>
    <w:rsid w:val="00F96567"/>
    <w:rsid w:val="00F97EE6"/>
    <w:rsid w:val="00FA016A"/>
    <w:rsid w:val="00FA12E6"/>
    <w:rsid w:val="00FA3E42"/>
    <w:rsid w:val="00FA5479"/>
    <w:rsid w:val="00FA6037"/>
    <w:rsid w:val="00FA68AD"/>
    <w:rsid w:val="00FA735A"/>
    <w:rsid w:val="00FB0BE4"/>
    <w:rsid w:val="00FB10EE"/>
    <w:rsid w:val="00FB55D7"/>
    <w:rsid w:val="00FC0FBD"/>
    <w:rsid w:val="00FC3301"/>
    <w:rsid w:val="00FC51DC"/>
    <w:rsid w:val="00FC5ED0"/>
    <w:rsid w:val="00FC668E"/>
    <w:rsid w:val="00FC7B59"/>
    <w:rsid w:val="00FD10EA"/>
    <w:rsid w:val="00FD10F7"/>
    <w:rsid w:val="00FD20D0"/>
    <w:rsid w:val="00FD2607"/>
    <w:rsid w:val="00FD4CB6"/>
    <w:rsid w:val="00FD6156"/>
    <w:rsid w:val="00FD690B"/>
    <w:rsid w:val="00FD7E92"/>
    <w:rsid w:val="00FE02DE"/>
    <w:rsid w:val="00FE08B3"/>
    <w:rsid w:val="00FE3E87"/>
    <w:rsid w:val="00FE5DC0"/>
    <w:rsid w:val="00FE7436"/>
    <w:rsid w:val="00FE7781"/>
    <w:rsid w:val="00FF1A45"/>
    <w:rsid w:val="00FF22AF"/>
    <w:rsid w:val="00FF24ED"/>
    <w:rsid w:val="00FF4C11"/>
    <w:rsid w:val="00FF5FB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4B9B"/>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Lista1,中等深浅网格 1 - 着色 21"/>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 Char,????? Char,???? Char,Lista1 Char,中等深浅网格 1 - 着色 21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table" w:customStyle="1" w:styleId="10">
    <w:name w:val="样式1"/>
    <w:basedOn w:val="a1"/>
    <w:uiPriority w:val="99"/>
    <w:rsid w:val="00D61C22"/>
    <w:rPr>
      <w:rFonts w:ascii="Times New Roman" w:hAnsi="Times New Roman"/>
      <w:lang w:eastAsia="zh-CN"/>
    </w:rPr>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paragraph" w:customStyle="1" w:styleId="bullet1">
    <w:name w:val="bullet1"/>
    <w:basedOn w:val="a"/>
    <w:link w:val="bullet1Char"/>
    <w:qFormat/>
    <w:rsid w:val="008B50B5"/>
    <w:pPr>
      <w:numPr>
        <w:numId w:val="45"/>
      </w:numPr>
      <w:spacing w:after="0" w:line="240" w:lineRule="auto"/>
    </w:pPr>
    <w:rPr>
      <w:rFonts w:ascii="Times" w:eastAsia="바탕" w:hAnsi="Times"/>
      <w:szCs w:val="24"/>
      <w:lang w:val="en-GB"/>
    </w:rPr>
  </w:style>
  <w:style w:type="paragraph" w:customStyle="1" w:styleId="bullet2">
    <w:name w:val="bullet2"/>
    <w:basedOn w:val="a"/>
    <w:link w:val="bullet2Char"/>
    <w:qFormat/>
    <w:rsid w:val="008B50B5"/>
    <w:pPr>
      <w:numPr>
        <w:ilvl w:val="1"/>
        <w:numId w:val="45"/>
      </w:numPr>
      <w:spacing w:after="0" w:line="240" w:lineRule="auto"/>
    </w:pPr>
    <w:rPr>
      <w:rFonts w:ascii="Times" w:eastAsia="바탕" w:hAnsi="Times"/>
      <w:szCs w:val="24"/>
      <w:lang w:val="en-GB"/>
    </w:rPr>
  </w:style>
  <w:style w:type="character" w:customStyle="1" w:styleId="bullet1Char">
    <w:name w:val="bullet1 Char"/>
    <w:link w:val="bullet1"/>
    <w:rsid w:val="008B50B5"/>
    <w:rPr>
      <w:rFonts w:ascii="Times" w:eastAsia="바탕" w:hAnsi="Times"/>
      <w:szCs w:val="24"/>
      <w:lang w:val="en-GB"/>
    </w:rPr>
  </w:style>
  <w:style w:type="paragraph" w:customStyle="1" w:styleId="bullet3">
    <w:name w:val="bullet3"/>
    <w:basedOn w:val="a"/>
    <w:qFormat/>
    <w:rsid w:val="008B50B5"/>
    <w:pPr>
      <w:numPr>
        <w:ilvl w:val="2"/>
        <w:numId w:val="45"/>
      </w:numPr>
      <w:spacing w:after="0" w:line="240" w:lineRule="auto"/>
      <w:ind w:hanging="180"/>
    </w:pPr>
    <w:rPr>
      <w:rFonts w:ascii="Times" w:eastAsia="바탕" w:hAnsi="Times"/>
      <w:szCs w:val="24"/>
      <w:lang w:val="en-GB"/>
    </w:rPr>
  </w:style>
  <w:style w:type="paragraph" w:customStyle="1" w:styleId="bullet4">
    <w:name w:val="bullet4"/>
    <w:basedOn w:val="a"/>
    <w:qFormat/>
    <w:rsid w:val="008B50B5"/>
    <w:pPr>
      <w:numPr>
        <w:ilvl w:val="3"/>
        <w:numId w:val="45"/>
      </w:numPr>
      <w:spacing w:after="0" w:line="240" w:lineRule="auto"/>
    </w:pPr>
    <w:rPr>
      <w:rFonts w:ascii="Times" w:eastAsia="바탕" w:hAnsi="Times"/>
      <w:szCs w:val="24"/>
      <w:lang w:val="en-GB"/>
    </w:rPr>
  </w:style>
  <w:style w:type="character" w:customStyle="1" w:styleId="bullet2Char">
    <w:name w:val="bullet2 Char"/>
    <w:link w:val="bullet2"/>
    <w:rsid w:val="008B50B5"/>
    <w:rPr>
      <w:rFonts w:ascii="Times" w:eastAsia="바탕" w:hAnsi="Times"/>
      <w:szCs w:val="24"/>
      <w:lang w:val="en-GB"/>
    </w:rPr>
  </w:style>
  <w:style w:type="character" w:styleId="af4">
    <w:name w:val="Placeholder Text"/>
    <w:basedOn w:val="a0"/>
    <w:uiPriority w:val="99"/>
    <w:semiHidden/>
    <w:rsid w:val="00860D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0117919">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4114100">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9B125574-266C-4D48-8880-074D4154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7</Pages>
  <Words>2487</Words>
  <Characters>14176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ITL</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donghyun Park</cp:lastModifiedBy>
  <cp:revision>1431</cp:revision>
  <dcterms:created xsi:type="dcterms:W3CDTF">2018-08-08T08:41:00Z</dcterms:created>
  <dcterms:modified xsi:type="dcterms:W3CDTF">2019-01-11T15:10:00Z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